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FFF" w:rsidRPr="006D0786" w:rsidRDefault="006D0786" w:rsidP="00AF1D97">
      <w:pPr>
        <w:jc w:val="center"/>
        <w:rPr>
          <w:rFonts w:eastAsia="標楷體"/>
          <w:b/>
          <w:sz w:val="36"/>
          <w:szCs w:val="36"/>
        </w:rPr>
      </w:pPr>
      <w:r w:rsidRPr="006D0786">
        <w:rPr>
          <w:rFonts w:eastAsia="標楷體"/>
          <w:b/>
          <w:sz w:val="36"/>
          <w:szCs w:val="36"/>
          <w:lang w:eastAsia="zh-CN"/>
        </w:rPr>
        <w:t>会　议　记</w:t>
      </w:r>
      <w:r w:rsidRPr="006D0786">
        <w:rPr>
          <w:rFonts w:eastAsia="標楷體"/>
          <w:b/>
          <w:sz w:val="36"/>
          <w:szCs w:val="36"/>
          <w:lang w:eastAsia="zh-CN"/>
        </w:rPr>
        <w:t xml:space="preserve">  </w:t>
      </w:r>
      <w:r w:rsidRPr="006D0786">
        <w:rPr>
          <w:rFonts w:eastAsia="標楷體"/>
          <w:b/>
          <w:sz w:val="36"/>
          <w:szCs w:val="36"/>
          <w:lang w:eastAsia="zh-CN"/>
        </w:rPr>
        <w:t>录</w:t>
      </w:r>
    </w:p>
    <w:tbl>
      <w:tblPr>
        <w:tblW w:w="9901" w:type="dxa"/>
        <w:tblInd w:w="-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4680"/>
        <w:gridCol w:w="1200"/>
        <w:gridCol w:w="2581"/>
      </w:tblGrid>
      <w:tr w:rsidR="00AC2FFF" w:rsidRPr="006D0786" w:rsidTr="00AC4A6E">
        <w:trPr>
          <w:trHeight w:val="466"/>
        </w:trPr>
        <w:tc>
          <w:tcPr>
            <w:tcW w:w="1440" w:type="dxa"/>
            <w:tcBorders>
              <w:top w:val="single" w:sz="12" w:space="0" w:color="auto"/>
              <w:bottom w:val="single" w:sz="4" w:space="0" w:color="auto"/>
            </w:tcBorders>
            <w:shd w:val="clear" w:color="auto" w:fill="E6E6E6"/>
            <w:vAlign w:val="center"/>
          </w:tcPr>
          <w:p w:rsidR="00AC2FFF" w:rsidRPr="006D0786" w:rsidRDefault="006D0786">
            <w:pPr>
              <w:jc w:val="distribute"/>
              <w:rPr>
                <w:rFonts w:eastAsia="標楷體"/>
                <w:bCs/>
              </w:rPr>
            </w:pPr>
            <w:r w:rsidRPr="006D0786">
              <w:rPr>
                <w:rFonts w:eastAsia="標楷體"/>
                <w:bCs/>
                <w:lang w:eastAsia="zh-CN"/>
              </w:rPr>
              <w:t>会议主题</w:t>
            </w:r>
          </w:p>
        </w:tc>
        <w:tc>
          <w:tcPr>
            <w:tcW w:w="8461" w:type="dxa"/>
            <w:gridSpan w:val="3"/>
            <w:vAlign w:val="center"/>
          </w:tcPr>
          <w:p w:rsidR="00AC2FFF" w:rsidRPr="006D0786" w:rsidRDefault="006D0786" w:rsidP="00AB180D">
            <w:pPr>
              <w:rPr>
                <w:rFonts w:eastAsia="標楷體"/>
              </w:rPr>
            </w:pPr>
            <w:r w:rsidRPr="006D0786">
              <w:rPr>
                <w:rFonts w:eastAsia="標楷體"/>
                <w:lang w:eastAsia="zh-CN"/>
              </w:rPr>
              <w:t>中华城市管理学会第二次筹备会</w:t>
            </w:r>
            <w:bookmarkStart w:id="0" w:name="_GoBack"/>
            <w:bookmarkEnd w:id="0"/>
          </w:p>
        </w:tc>
      </w:tr>
      <w:tr w:rsidR="00AC2FFF" w:rsidRPr="006D0786" w:rsidTr="00AC4A6E">
        <w:trPr>
          <w:trHeight w:val="467"/>
        </w:trPr>
        <w:tc>
          <w:tcPr>
            <w:tcW w:w="1440" w:type="dxa"/>
            <w:tcBorders>
              <w:top w:val="single" w:sz="4" w:space="0" w:color="auto"/>
              <w:bottom w:val="single" w:sz="4" w:space="0" w:color="auto"/>
            </w:tcBorders>
            <w:shd w:val="clear" w:color="auto" w:fill="E6E6E6"/>
            <w:vAlign w:val="center"/>
          </w:tcPr>
          <w:p w:rsidR="00AC2FFF" w:rsidRPr="006D0786" w:rsidRDefault="006D0786">
            <w:pPr>
              <w:jc w:val="distribute"/>
              <w:rPr>
                <w:rFonts w:eastAsia="標楷體"/>
                <w:bCs/>
              </w:rPr>
            </w:pPr>
            <w:r w:rsidRPr="006D0786">
              <w:rPr>
                <w:rFonts w:eastAsia="標楷體"/>
                <w:bCs/>
                <w:lang w:eastAsia="zh-CN"/>
              </w:rPr>
              <w:t>会议时间</w:t>
            </w:r>
          </w:p>
        </w:tc>
        <w:tc>
          <w:tcPr>
            <w:tcW w:w="8461" w:type="dxa"/>
            <w:gridSpan w:val="3"/>
            <w:vAlign w:val="center"/>
          </w:tcPr>
          <w:p w:rsidR="00AC2FFF" w:rsidRPr="006D0786" w:rsidRDefault="006D0786" w:rsidP="00FA0FA1">
            <w:pPr>
              <w:jc w:val="both"/>
              <w:rPr>
                <w:rFonts w:eastAsia="標楷體"/>
                <w:bCs/>
              </w:rPr>
            </w:pPr>
            <w:r w:rsidRPr="006D0786">
              <w:rPr>
                <w:rFonts w:eastAsia="標楷體"/>
                <w:bCs/>
                <w:lang w:eastAsia="zh-CN"/>
              </w:rPr>
              <w:t>2011</w:t>
            </w:r>
            <w:r w:rsidRPr="006D0786">
              <w:rPr>
                <w:rFonts w:eastAsia="標楷體"/>
                <w:bCs/>
                <w:lang w:eastAsia="zh-CN"/>
              </w:rPr>
              <w:t>年</w:t>
            </w:r>
            <w:r w:rsidRPr="006D0786">
              <w:rPr>
                <w:rFonts w:eastAsia="標楷體"/>
                <w:bCs/>
                <w:lang w:eastAsia="zh-CN"/>
              </w:rPr>
              <w:t>4</w:t>
            </w:r>
            <w:r w:rsidRPr="006D0786">
              <w:rPr>
                <w:rFonts w:eastAsia="標楷體"/>
                <w:lang w:eastAsia="zh-CN"/>
              </w:rPr>
              <w:t>月</w:t>
            </w:r>
            <w:r w:rsidRPr="006D0786">
              <w:rPr>
                <w:rFonts w:eastAsia="標楷體"/>
                <w:lang w:eastAsia="zh-CN"/>
              </w:rPr>
              <w:t>29</w:t>
            </w:r>
            <w:r w:rsidRPr="006D0786">
              <w:rPr>
                <w:rFonts w:eastAsia="標楷體"/>
                <w:lang w:eastAsia="zh-CN"/>
              </w:rPr>
              <w:t>日</w:t>
            </w:r>
            <w:r w:rsidRPr="006D0786">
              <w:rPr>
                <w:rFonts w:eastAsia="標楷體"/>
                <w:lang w:eastAsia="zh-CN"/>
              </w:rPr>
              <w:t>(</w:t>
            </w:r>
            <w:r w:rsidRPr="006D0786">
              <w:rPr>
                <w:rFonts w:eastAsia="標楷體"/>
                <w:lang w:eastAsia="zh-CN"/>
              </w:rPr>
              <w:t>星期五</w:t>
            </w:r>
            <w:r w:rsidRPr="006D0786">
              <w:rPr>
                <w:rFonts w:eastAsia="標楷體"/>
                <w:lang w:eastAsia="zh-CN"/>
              </w:rPr>
              <w:t>) 09:00</w:t>
            </w:r>
          </w:p>
        </w:tc>
      </w:tr>
      <w:tr w:rsidR="00AC2FFF" w:rsidRPr="006D0786" w:rsidTr="00AC4A6E">
        <w:trPr>
          <w:trHeight w:val="467"/>
        </w:trPr>
        <w:tc>
          <w:tcPr>
            <w:tcW w:w="1440" w:type="dxa"/>
            <w:tcBorders>
              <w:top w:val="single" w:sz="4" w:space="0" w:color="auto"/>
              <w:bottom w:val="single" w:sz="4" w:space="0" w:color="auto"/>
            </w:tcBorders>
            <w:shd w:val="clear" w:color="auto" w:fill="E6E6E6"/>
            <w:vAlign w:val="center"/>
          </w:tcPr>
          <w:p w:rsidR="00AC2FFF" w:rsidRPr="006D0786" w:rsidRDefault="006D0786">
            <w:pPr>
              <w:jc w:val="distribute"/>
              <w:rPr>
                <w:rFonts w:eastAsia="標楷體"/>
                <w:bCs/>
              </w:rPr>
            </w:pPr>
            <w:r w:rsidRPr="006D0786">
              <w:rPr>
                <w:rFonts w:eastAsia="標楷體"/>
                <w:bCs/>
                <w:lang w:eastAsia="zh-CN"/>
              </w:rPr>
              <w:t>会议地点</w:t>
            </w:r>
          </w:p>
        </w:tc>
        <w:tc>
          <w:tcPr>
            <w:tcW w:w="8461" w:type="dxa"/>
            <w:gridSpan w:val="3"/>
            <w:vAlign w:val="center"/>
          </w:tcPr>
          <w:p w:rsidR="00AC2FFF" w:rsidRPr="006D0786" w:rsidRDefault="006D0786" w:rsidP="008768C0">
            <w:pPr>
              <w:jc w:val="both"/>
              <w:rPr>
                <w:rFonts w:eastAsia="標楷體"/>
                <w:bCs/>
              </w:rPr>
            </w:pPr>
            <w:r w:rsidRPr="006D0786">
              <w:rPr>
                <w:rFonts w:eastAsia="標楷體"/>
                <w:bCs/>
                <w:lang w:eastAsia="zh-CN"/>
              </w:rPr>
              <w:t>国立台北大学民生校区教学大楼七楼</w:t>
            </w:r>
            <w:r w:rsidRPr="006D0786">
              <w:rPr>
                <w:rFonts w:eastAsia="標楷體"/>
                <w:bCs/>
                <w:lang w:eastAsia="zh-CN"/>
              </w:rPr>
              <w:t xml:space="preserve">  </w:t>
            </w:r>
            <w:r w:rsidRPr="006D0786">
              <w:rPr>
                <w:rFonts w:eastAsia="標楷體"/>
                <w:bCs/>
                <w:lang w:eastAsia="zh-CN"/>
              </w:rPr>
              <w:t>不动产与城乡学系办公室</w:t>
            </w:r>
          </w:p>
        </w:tc>
      </w:tr>
      <w:tr w:rsidR="00AC2FFF" w:rsidRPr="006D0786" w:rsidTr="00AC4A6E">
        <w:trPr>
          <w:trHeight w:val="467"/>
        </w:trPr>
        <w:tc>
          <w:tcPr>
            <w:tcW w:w="1440" w:type="dxa"/>
            <w:tcBorders>
              <w:top w:val="single" w:sz="4" w:space="0" w:color="auto"/>
              <w:bottom w:val="single" w:sz="4" w:space="0" w:color="auto"/>
            </w:tcBorders>
            <w:shd w:val="clear" w:color="auto" w:fill="E6E6E6"/>
            <w:vAlign w:val="center"/>
          </w:tcPr>
          <w:p w:rsidR="00AC2FFF" w:rsidRPr="006D0786" w:rsidRDefault="006D0786">
            <w:pPr>
              <w:jc w:val="distribute"/>
              <w:rPr>
                <w:rFonts w:eastAsia="標楷體"/>
                <w:bCs/>
              </w:rPr>
            </w:pPr>
            <w:r w:rsidRPr="006D0786">
              <w:rPr>
                <w:rFonts w:eastAsia="標楷體"/>
                <w:bCs/>
                <w:lang w:eastAsia="zh-CN"/>
              </w:rPr>
              <w:t>会议主持人</w:t>
            </w:r>
          </w:p>
        </w:tc>
        <w:tc>
          <w:tcPr>
            <w:tcW w:w="4680" w:type="dxa"/>
            <w:tcBorders>
              <w:bottom w:val="single" w:sz="4" w:space="0" w:color="auto"/>
            </w:tcBorders>
            <w:vAlign w:val="center"/>
          </w:tcPr>
          <w:p w:rsidR="00AC2FFF" w:rsidRPr="006D0786" w:rsidRDefault="006D0786" w:rsidP="00500605">
            <w:pPr>
              <w:jc w:val="both"/>
              <w:rPr>
                <w:rFonts w:eastAsia="標楷體"/>
                <w:bCs/>
              </w:rPr>
            </w:pPr>
            <w:r w:rsidRPr="006D0786">
              <w:rPr>
                <w:rFonts w:eastAsia="標楷體"/>
                <w:bCs/>
                <w:lang w:eastAsia="zh-CN"/>
              </w:rPr>
              <w:t>赖世刚教授</w:t>
            </w:r>
          </w:p>
        </w:tc>
        <w:tc>
          <w:tcPr>
            <w:tcW w:w="1200" w:type="dxa"/>
            <w:tcBorders>
              <w:top w:val="single" w:sz="4" w:space="0" w:color="auto"/>
              <w:bottom w:val="single" w:sz="4" w:space="0" w:color="auto"/>
            </w:tcBorders>
            <w:shd w:val="pct10" w:color="auto" w:fill="auto"/>
            <w:vAlign w:val="center"/>
          </w:tcPr>
          <w:p w:rsidR="00AC2FFF" w:rsidRPr="006D0786" w:rsidRDefault="006D0786">
            <w:pPr>
              <w:jc w:val="both"/>
              <w:rPr>
                <w:rFonts w:eastAsia="標楷體"/>
                <w:bCs/>
              </w:rPr>
            </w:pPr>
            <w:r w:rsidRPr="006D0786">
              <w:rPr>
                <w:rFonts w:eastAsia="標楷體"/>
                <w:bCs/>
                <w:lang w:eastAsia="zh-CN"/>
              </w:rPr>
              <w:t>会议记录</w:t>
            </w:r>
          </w:p>
        </w:tc>
        <w:tc>
          <w:tcPr>
            <w:tcW w:w="2581" w:type="dxa"/>
            <w:tcBorders>
              <w:bottom w:val="single" w:sz="4" w:space="0" w:color="auto"/>
            </w:tcBorders>
            <w:vAlign w:val="center"/>
          </w:tcPr>
          <w:p w:rsidR="007F1DCD" w:rsidRPr="006D0786" w:rsidRDefault="006D0786">
            <w:pPr>
              <w:jc w:val="both"/>
              <w:rPr>
                <w:rFonts w:eastAsia="標楷體"/>
                <w:bCs/>
              </w:rPr>
            </w:pPr>
            <w:r w:rsidRPr="006D0786">
              <w:rPr>
                <w:rFonts w:eastAsia="標楷體"/>
                <w:bCs/>
                <w:lang w:eastAsia="zh-CN"/>
              </w:rPr>
              <w:t>柯博晟</w:t>
            </w:r>
          </w:p>
        </w:tc>
      </w:tr>
      <w:tr w:rsidR="00AC2FFF" w:rsidRPr="006D0786" w:rsidTr="00AC4A6E">
        <w:trPr>
          <w:trHeight w:val="411"/>
        </w:trPr>
        <w:tc>
          <w:tcPr>
            <w:tcW w:w="1440" w:type="dxa"/>
            <w:tcBorders>
              <w:top w:val="single" w:sz="4" w:space="0" w:color="auto"/>
              <w:bottom w:val="single" w:sz="12" w:space="0" w:color="auto"/>
            </w:tcBorders>
            <w:shd w:val="clear" w:color="auto" w:fill="E6E6E6"/>
            <w:vAlign w:val="center"/>
          </w:tcPr>
          <w:p w:rsidR="00AC2FFF" w:rsidRPr="006D0786" w:rsidRDefault="006D0786">
            <w:pPr>
              <w:jc w:val="distribute"/>
              <w:rPr>
                <w:rFonts w:eastAsia="標楷體"/>
                <w:bCs/>
              </w:rPr>
            </w:pPr>
            <w:r w:rsidRPr="006D0786">
              <w:rPr>
                <w:rFonts w:eastAsia="標楷體"/>
                <w:bCs/>
                <w:lang w:eastAsia="zh-CN"/>
              </w:rPr>
              <w:t>出席人员</w:t>
            </w:r>
          </w:p>
        </w:tc>
        <w:tc>
          <w:tcPr>
            <w:tcW w:w="8461" w:type="dxa"/>
            <w:gridSpan w:val="3"/>
            <w:tcBorders>
              <w:top w:val="single" w:sz="4" w:space="0" w:color="auto"/>
              <w:bottom w:val="single" w:sz="12" w:space="0" w:color="auto"/>
            </w:tcBorders>
            <w:vAlign w:val="center"/>
          </w:tcPr>
          <w:p w:rsidR="00AB180D" w:rsidRPr="006D0786" w:rsidRDefault="006D0786" w:rsidP="00AB180D">
            <w:pPr>
              <w:jc w:val="both"/>
              <w:rPr>
                <w:rFonts w:eastAsia="標楷體"/>
                <w:bCs/>
              </w:rPr>
            </w:pPr>
            <w:r w:rsidRPr="006D0786">
              <w:rPr>
                <w:rFonts w:eastAsia="標楷體"/>
                <w:bCs/>
                <w:lang w:eastAsia="zh-CN"/>
              </w:rPr>
              <w:t>筹备委员：见签到表</w:t>
            </w:r>
          </w:p>
          <w:p w:rsidR="00AC2FFF" w:rsidRPr="006D0786" w:rsidRDefault="006D0786" w:rsidP="00AB180D">
            <w:pPr>
              <w:jc w:val="both"/>
              <w:rPr>
                <w:rFonts w:eastAsia="標楷體"/>
                <w:bCs/>
              </w:rPr>
            </w:pPr>
            <w:r w:rsidRPr="006D0786">
              <w:rPr>
                <w:rFonts w:eastAsia="標楷體"/>
                <w:bCs/>
                <w:lang w:eastAsia="zh-CN"/>
              </w:rPr>
              <w:t>会务秘书：柯博晟、安</w:t>
            </w:r>
            <w:r w:rsidRPr="006D0786">
              <w:rPr>
                <w:rFonts w:eastAsia="標楷體"/>
                <w:bCs/>
                <w:lang w:eastAsia="zh-CN"/>
              </w:rPr>
              <w:t xml:space="preserve">  </w:t>
            </w:r>
            <w:r w:rsidRPr="006D0786">
              <w:rPr>
                <w:rFonts w:eastAsia="標楷體"/>
                <w:bCs/>
                <w:lang w:eastAsia="zh-CN"/>
              </w:rPr>
              <w:t>琪</w:t>
            </w:r>
          </w:p>
        </w:tc>
      </w:tr>
    </w:tbl>
    <w:p w:rsidR="00AC2FFF" w:rsidRPr="006D0786" w:rsidRDefault="006D0786">
      <w:pPr>
        <w:rPr>
          <w:rFonts w:eastAsia="標楷體"/>
          <w:sz w:val="2"/>
        </w:rPr>
      </w:pPr>
      <w:r w:rsidRPr="006D0786">
        <w:rPr>
          <w:rFonts w:eastAsia="標楷體"/>
          <w:sz w:val="2"/>
          <w:lang w:eastAsia="zh-CN"/>
        </w:rPr>
        <w:t>黄</w:t>
      </w:r>
    </w:p>
    <w:tbl>
      <w:tblPr>
        <w:tblW w:w="9901" w:type="dxa"/>
        <w:tblInd w:w="-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01"/>
      </w:tblGrid>
      <w:tr w:rsidR="00AC2FFF" w:rsidRPr="006D0786" w:rsidTr="00B033FB">
        <w:trPr>
          <w:trHeight w:val="407"/>
          <w:tblHeader/>
        </w:trPr>
        <w:tc>
          <w:tcPr>
            <w:tcW w:w="9901" w:type="dxa"/>
            <w:shd w:val="clear" w:color="auto" w:fill="E6E6E6"/>
            <w:vAlign w:val="center"/>
          </w:tcPr>
          <w:p w:rsidR="00AC2FFF" w:rsidRPr="006D0786" w:rsidRDefault="006D0786" w:rsidP="006D0786">
            <w:pPr>
              <w:ind w:left="452" w:right="91" w:hangingChars="188" w:hanging="452"/>
              <w:jc w:val="center"/>
              <w:rPr>
                <w:rFonts w:eastAsia="標楷體"/>
              </w:rPr>
            </w:pPr>
            <w:r w:rsidRPr="006D0786">
              <w:rPr>
                <w:rFonts w:eastAsia="標楷體"/>
                <w:b/>
                <w:bCs/>
                <w:lang w:eastAsia="zh-CN"/>
              </w:rPr>
              <w:t>会　　议　　内　　容</w:t>
            </w:r>
          </w:p>
        </w:tc>
      </w:tr>
      <w:tr w:rsidR="00AC2FFF" w:rsidRPr="006D0786" w:rsidTr="00B033FB">
        <w:tc>
          <w:tcPr>
            <w:tcW w:w="9901" w:type="dxa"/>
          </w:tcPr>
          <w:p w:rsidR="0018606F" w:rsidRPr="006D0786" w:rsidRDefault="006D0786" w:rsidP="003E62F2">
            <w:pPr>
              <w:numPr>
                <w:ilvl w:val="0"/>
                <w:numId w:val="5"/>
              </w:numPr>
              <w:tabs>
                <w:tab w:val="left" w:pos="0"/>
              </w:tabs>
              <w:snapToGrid w:val="0"/>
              <w:spacing w:before="100" w:beforeAutospacing="1" w:after="100" w:afterAutospacing="1"/>
              <w:ind w:right="91"/>
              <w:contextualSpacing/>
              <w:rPr>
                <w:rFonts w:eastAsia="標楷體"/>
                <w:color w:val="000000"/>
              </w:rPr>
            </w:pPr>
            <w:r w:rsidRPr="006D0786">
              <w:rPr>
                <w:rFonts w:eastAsia="標楷體"/>
                <w:lang w:eastAsia="zh-CN"/>
              </w:rPr>
              <w:t>会议开始</w:t>
            </w:r>
            <w:r w:rsidRPr="006D0786">
              <w:rPr>
                <w:rFonts w:eastAsia="標楷體"/>
                <w:color w:val="000000"/>
                <w:lang w:eastAsia="zh-CN"/>
              </w:rPr>
              <w:t>。</w:t>
            </w:r>
          </w:p>
          <w:p w:rsidR="0018606F" w:rsidRPr="006D0786" w:rsidRDefault="006D0786" w:rsidP="003E62F2">
            <w:pPr>
              <w:numPr>
                <w:ilvl w:val="0"/>
                <w:numId w:val="5"/>
              </w:numPr>
              <w:tabs>
                <w:tab w:val="left" w:pos="0"/>
              </w:tabs>
              <w:snapToGrid w:val="0"/>
              <w:spacing w:before="100" w:beforeAutospacing="1" w:after="100" w:afterAutospacing="1"/>
              <w:ind w:right="91"/>
              <w:contextualSpacing/>
              <w:rPr>
                <w:rFonts w:eastAsia="標楷體"/>
                <w:color w:val="000000"/>
              </w:rPr>
            </w:pPr>
            <w:r w:rsidRPr="006D0786">
              <w:rPr>
                <w:rFonts w:eastAsia="標楷體"/>
                <w:color w:val="000000"/>
                <w:lang w:eastAsia="zh-CN"/>
              </w:rPr>
              <w:t>主席致词：。</w:t>
            </w:r>
          </w:p>
          <w:p w:rsidR="00604A4B" w:rsidRPr="006D0786" w:rsidRDefault="006D0786" w:rsidP="003E62F2">
            <w:pPr>
              <w:numPr>
                <w:ilvl w:val="0"/>
                <w:numId w:val="5"/>
              </w:numPr>
              <w:tabs>
                <w:tab w:val="left" w:pos="0"/>
              </w:tabs>
              <w:snapToGrid w:val="0"/>
              <w:spacing w:before="100" w:beforeAutospacing="1" w:after="100" w:afterAutospacing="1"/>
              <w:ind w:right="91"/>
              <w:contextualSpacing/>
              <w:rPr>
                <w:rFonts w:eastAsia="標楷體"/>
                <w:color w:val="000000"/>
              </w:rPr>
            </w:pPr>
            <w:r w:rsidRPr="006D0786">
              <w:rPr>
                <w:rFonts w:eastAsia="標楷體"/>
                <w:color w:val="000000"/>
                <w:lang w:eastAsia="zh-CN"/>
              </w:rPr>
              <w:t>报告事项：</w:t>
            </w:r>
          </w:p>
          <w:p w:rsidR="00D9643F" w:rsidRPr="006D0786" w:rsidRDefault="006D0786" w:rsidP="00604A4B">
            <w:pPr>
              <w:tabs>
                <w:tab w:val="left" w:pos="0"/>
              </w:tabs>
              <w:snapToGrid w:val="0"/>
              <w:spacing w:before="100" w:beforeAutospacing="1" w:after="100" w:afterAutospacing="1"/>
              <w:ind w:right="91"/>
              <w:contextualSpacing/>
              <w:rPr>
                <w:rFonts w:eastAsia="標楷體"/>
                <w:color w:val="000000"/>
              </w:rPr>
            </w:pPr>
            <w:r w:rsidRPr="006D0786">
              <w:rPr>
                <w:rFonts w:eastAsia="標楷體"/>
                <w:color w:val="000000"/>
                <w:lang w:eastAsia="zh-CN"/>
              </w:rPr>
              <w:t xml:space="preserve">    (</w:t>
            </w:r>
            <w:r w:rsidRPr="006D0786">
              <w:rPr>
                <w:rFonts w:eastAsia="標楷體"/>
                <w:color w:val="000000"/>
                <w:lang w:eastAsia="zh-CN"/>
              </w:rPr>
              <w:t>一</w:t>
            </w:r>
            <w:r w:rsidRPr="006D0786">
              <w:rPr>
                <w:rFonts w:eastAsia="標楷體"/>
                <w:color w:val="000000"/>
                <w:lang w:eastAsia="zh-CN"/>
              </w:rPr>
              <w:t>)</w:t>
            </w:r>
            <w:r w:rsidRPr="006D0786">
              <w:rPr>
                <w:rFonts w:eastAsia="標楷體"/>
                <w:color w:val="000000"/>
                <w:lang w:eastAsia="zh-CN"/>
              </w:rPr>
              <w:t>、本学会筹备成立纲要进度报告：</w:t>
            </w:r>
          </w:p>
          <w:p w:rsidR="00F94167" w:rsidRPr="006D0786" w:rsidRDefault="006D0786" w:rsidP="00F94167">
            <w:pPr>
              <w:snapToGrid w:val="0"/>
              <w:ind w:left="528" w:right="91"/>
              <w:contextualSpacing/>
              <w:rPr>
                <w:rFonts w:eastAsia="標楷體"/>
                <w:color w:val="000000"/>
              </w:rPr>
            </w:pPr>
            <w:r w:rsidRPr="006D0786">
              <w:rPr>
                <w:rFonts w:eastAsia="標楷體"/>
                <w:color w:val="000000"/>
                <w:lang w:eastAsia="zh-CN"/>
              </w:rPr>
              <w:t>按</w:t>
            </w:r>
            <w:r w:rsidRPr="006D0786">
              <w:rPr>
                <w:rFonts w:eastAsia="標楷體"/>
                <w:color w:val="000000"/>
                <w:lang w:eastAsia="zh-CN"/>
              </w:rPr>
              <w:t>99</w:t>
            </w:r>
            <w:r w:rsidRPr="006D0786">
              <w:rPr>
                <w:rFonts w:eastAsia="標楷體"/>
                <w:color w:val="000000"/>
                <w:lang w:eastAsia="zh-CN"/>
              </w:rPr>
              <w:t>年</w:t>
            </w:r>
            <w:r w:rsidRPr="006D0786">
              <w:rPr>
                <w:rFonts w:eastAsia="標楷體"/>
                <w:color w:val="000000"/>
                <w:lang w:eastAsia="zh-CN"/>
              </w:rPr>
              <w:t>11</w:t>
            </w:r>
            <w:r w:rsidRPr="006D0786">
              <w:rPr>
                <w:rFonts w:eastAsia="標楷體"/>
                <w:color w:val="000000"/>
                <w:lang w:eastAsia="zh-CN"/>
              </w:rPr>
              <w:t>月</w:t>
            </w:r>
            <w:r w:rsidRPr="006D0786">
              <w:rPr>
                <w:rFonts w:eastAsia="標楷體"/>
                <w:color w:val="000000"/>
                <w:lang w:eastAsia="zh-CN"/>
              </w:rPr>
              <w:t>12</w:t>
            </w:r>
            <w:r w:rsidRPr="006D0786">
              <w:rPr>
                <w:rFonts w:eastAsia="標楷體"/>
                <w:color w:val="000000"/>
                <w:lang w:eastAsia="zh-CN"/>
              </w:rPr>
              <w:t>日内政部函覆核准筹组「中华城市管理学会」，应于六个月内筹备成立，可申请延长一次（三个月），故至迟应于</w:t>
            </w:r>
            <w:r w:rsidRPr="006D0786">
              <w:rPr>
                <w:rFonts w:eastAsia="標楷體"/>
                <w:color w:val="000000"/>
                <w:lang w:eastAsia="zh-CN"/>
              </w:rPr>
              <w:t>100</w:t>
            </w:r>
            <w:r w:rsidRPr="006D0786">
              <w:rPr>
                <w:rFonts w:eastAsia="標楷體"/>
                <w:color w:val="000000"/>
                <w:lang w:eastAsia="zh-CN"/>
              </w:rPr>
              <w:t>年</w:t>
            </w:r>
            <w:r w:rsidRPr="006D0786">
              <w:rPr>
                <w:rFonts w:eastAsia="標楷體"/>
                <w:color w:val="000000"/>
                <w:lang w:eastAsia="zh-CN"/>
              </w:rPr>
              <w:t>8</w:t>
            </w:r>
            <w:r w:rsidRPr="006D0786">
              <w:rPr>
                <w:rFonts w:eastAsia="標楷體"/>
                <w:color w:val="000000"/>
                <w:lang w:eastAsia="zh-CN"/>
              </w:rPr>
              <w:t>月</w:t>
            </w:r>
            <w:r w:rsidRPr="006D0786">
              <w:rPr>
                <w:rFonts w:eastAsia="標楷體"/>
                <w:color w:val="000000"/>
                <w:lang w:eastAsia="zh-CN"/>
              </w:rPr>
              <w:t>12</w:t>
            </w:r>
            <w:r w:rsidRPr="006D0786">
              <w:rPr>
                <w:rFonts w:eastAsia="標楷體"/>
                <w:color w:val="000000"/>
                <w:lang w:eastAsia="zh-CN"/>
              </w:rPr>
              <w:t>日前提出立案申请，依此拟定计划纲要进度表，会话如下：</w:t>
            </w:r>
          </w:p>
          <w:p w:rsidR="003E62F2" w:rsidRPr="006D0786" w:rsidRDefault="006D0786" w:rsidP="00770C68">
            <w:pPr>
              <w:pStyle w:val="ad"/>
              <w:numPr>
                <w:ilvl w:val="2"/>
                <w:numId w:val="5"/>
              </w:numPr>
              <w:snapToGrid w:val="0"/>
              <w:spacing w:before="100" w:beforeAutospacing="1" w:after="100" w:afterAutospacing="1"/>
              <w:ind w:leftChars="0" w:right="91"/>
              <w:contextualSpacing/>
              <w:rPr>
                <w:rFonts w:eastAsia="標楷體"/>
                <w:color w:val="000000"/>
              </w:rPr>
            </w:pPr>
            <w:r w:rsidRPr="006D0786">
              <w:rPr>
                <w:rFonts w:eastAsia="標楷體"/>
                <w:color w:val="000000"/>
                <w:lang w:eastAsia="zh-CN"/>
              </w:rPr>
              <w:t>会员招募阶段</w:t>
            </w:r>
            <w:r w:rsidRPr="006D0786">
              <w:rPr>
                <w:rFonts w:eastAsia="標楷體"/>
                <w:color w:val="000000"/>
                <w:lang w:eastAsia="zh-CN"/>
              </w:rPr>
              <w:t>(</w:t>
            </w:r>
            <w:r w:rsidRPr="006D0786">
              <w:rPr>
                <w:rFonts w:eastAsia="標楷體"/>
                <w:color w:val="000000"/>
                <w:lang w:eastAsia="zh-CN"/>
              </w:rPr>
              <w:t>第一阶段期限自</w:t>
            </w:r>
            <w:r w:rsidRPr="006D0786">
              <w:rPr>
                <w:rFonts w:eastAsia="標楷體"/>
                <w:color w:val="000000"/>
                <w:lang w:eastAsia="zh-CN"/>
              </w:rPr>
              <w:t>20110318</w:t>
            </w:r>
            <w:r w:rsidRPr="006D0786">
              <w:rPr>
                <w:rFonts w:eastAsia="標楷體"/>
                <w:color w:val="000000"/>
                <w:lang w:eastAsia="zh-CN"/>
              </w:rPr>
              <w:t>发起人暨第一次筹备会议结束起至第一届第一次会员大会举办日前截止，公告于学会网站：</w:t>
            </w:r>
            <w:hyperlink r:id="rId9" w:history="1">
              <w:r w:rsidRPr="006D0786">
                <w:rPr>
                  <w:rFonts w:eastAsia="標楷體"/>
                  <w:color w:val="000000"/>
                  <w:lang w:eastAsia="zh-CN"/>
                </w:rPr>
                <w:t>http://www.urbanmanagement.org.tw/</w:t>
              </w:r>
            </w:hyperlink>
            <w:r w:rsidRPr="006D0786">
              <w:rPr>
                <w:rFonts w:eastAsia="標楷體"/>
                <w:color w:val="000000"/>
                <w:lang w:eastAsia="zh-CN"/>
              </w:rPr>
              <w:t xml:space="preserve"> )</w:t>
            </w:r>
          </w:p>
          <w:p w:rsidR="003E62F2" w:rsidRPr="006D0786" w:rsidRDefault="006D0786" w:rsidP="003E62F2">
            <w:pPr>
              <w:pStyle w:val="ad"/>
              <w:numPr>
                <w:ilvl w:val="2"/>
                <w:numId w:val="5"/>
              </w:numPr>
              <w:snapToGrid w:val="0"/>
              <w:spacing w:before="100" w:beforeAutospacing="1" w:after="100" w:afterAutospacing="1"/>
              <w:ind w:leftChars="0" w:right="91"/>
              <w:contextualSpacing/>
              <w:rPr>
                <w:rFonts w:eastAsia="標楷體"/>
                <w:color w:val="000000"/>
              </w:rPr>
            </w:pPr>
            <w:r w:rsidRPr="006D0786">
              <w:rPr>
                <w:rFonts w:eastAsia="標楷體"/>
                <w:color w:val="000000"/>
                <w:lang w:eastAsia="zh-CN"/>
              </w:rPr>
              <w:t>召开成立大会（第一届第一次会员大会）及第一次理监事会议阶段</w:t>
            </w:r>
          </w:p>
          <w:p w:rsidR="003E62F2" w:rsidRPr="006D0786" w:rsidRDefault="006D0786" w:rsidP="003E62F2">
            <w:pPr>
              <w:pStyle w:val="ad"/>
              <w:numPr>
                <w:ilvl w:val="2"/>
                <w:numId w:val="5"/>
              </w:numPr>
              <w:snapToGrid w:val="0"/>
              <w:spacing w:before="100" w:beforeAutospacing="1" w:after="100" w:afterAutospacing="1"/>
              <w:ind w:leftChars="0" w:right="91"/>
              <w:contextualSpacing/>
              <w:rPr>
                <w:rFonts w:eastAsia="標楷體"/>
                <w:color w:val="000000"/>
              </w:rPr>
            </w:pPr>
            <w:r w:rsidRPr="006D0786">
              <w:rPr>
                <w:rFonts w:eastAsia="標楷體"/>
                <w:color w:val="000000"/>
                <w:lang w:eastAsia="zh-CN"/>
              </w:rPr>
              <w:t>报请主管机关立案阶段</w:t>
            </w:r>
          </w:p>
          <w:p w:rsidR="00D4566E" w:rsidRPr="006D0786" w:rsidRDefault="00D4566E" w:rsidP="00002A5B">
            <w:pPr>
              <w:snapToGrid w:val="0"/>
              <w:spacing w:before="100" w:beforeAutospacing="1" w:after="100" w:afterAutospacing="1"/>
              <w:ind w:right="91"/>
              <w:contextualSpacing/>
              <w:rPr>
                <w:rFonts w:eastAsia="標楷體"/>
                <w:color w:val="000000"/>
              </w:rPr>
            </w:pPr>
          </w:p>
          <w:p w:rsidR="007F1DCD" w:rsidRPr="006D0786" w:rsidRDefault="006D0786" w:rsidP="003E62F2">
            <w:pPr>
              <w:numPr>
                <w:ilvl w:val="0"/>
                <w:numId w:val="5"/>
              </w:numPr>
              <w:snapToGrid w:val="0"/>
              <w:ind w:right="91"/>
              <w:contextualSpacing/>
              <w:rPr>
                <w:rFonts w:eastAsia="標楷體"/>
                <w:color w:val="000000"/>
              </w:rPr>
            </w:pPr>
            <w:r w:rsidRPr="006D0786">
              <w:rPr>
                <w:rFonts w:eastAsia="標楷體"/>
                <w:bCs/>
                <w:color w:val="000000"/>
                <w:lang w:eastAsia="zh-CN"/>
              </w:rPr>
              <w:t>讨论事项：</w:t>
            </w:r>
          </w:p>
          <w:p w:rsidR="00002A5B" w:rsidRPr="006D0786" w:rsidRDefault="006D0786" w:rsidP="00770C68">
            <w:pPr>
              <w:pStyle w:val="ad"/>
              <w:numPr>
                <w:ilvl w:val="0"/>
                <w:numId w:val="30"/>
              </w:numPr>
              <w:ind w:leftChars="0"/>
              <w:rPr>
                <w:rFonts w:eastAsia="標楷體"/>
              </w:rPr>
            </w:pPr>
            <w:r w:rsidRPr="006D0786">
              <w:rPr>
                <w:rFonts w:eastAsia="標楷體"/>
                <w:lang w:eastAsia="zh-CN"/>
              </w:rPr>
              <w:t>案由：审定会员名册案。</w:t>
            </w:r>
          </w:p>
          <w:p w:rsidR="00770C68" w:rsidRPr="006D0786" w:rsidRDefault="00770C68" w:rsidP="00770C68">
            <w:pPr>
              <w:pStyle w:val="ad"/>
              <w:ind w:leftChars="0" w:left="1267"/>
              <w:rPr>
                <w:rFonts w:eastAsia="標楷體"/>
              </w:rPr>
            </w:pPr>
          </w:p>
          <w:p w:rsidR="00770C68" w:rsidRPr="006D0786" w:rsidRDefault="006D0786" w:rsidP="00770C68">
            <w:pPr>
              <w:pStyle w:val="ad"/>
              <w:numPr>
                <w:ilvl w:val="0"/>
                <w:numId w:val="28"/>
              </w:numPr>
              <w:ind w:leftChars="0"/>
              <w:rPr>
                <w:rFonts w:eastAsia="標楷體"/>
              </w:rPr>
            </w:pPr>
            <w:r w:rsidRPr="006D0786">
              <w:rPr>
                <w:rFonts w:eastAsia="標楷體"/>
                <w:lang w:eastAsia="zh-CN"/>
              </w:rPr>
              <w:t>说明：审定会员（会员代表）资格，以确定成立大会应出席人数。附入会申请书表。</w:t>
            </w:r>
            <w:r w:rsidR="00002A5B" w:rsidRPr="006D0786">
              <w:rPr>
                <w:rFonts w:eastAsia="標楷體"/>
              </w:rPr>
              <w:t xml:space="preserve"> </w:t>
            </w:r>
          </w:p>
          <w:p w:rsidR="00770C68" w:rsidRPr="006D0786" w:rsidRDefault="006D0786" w:rsidP="00770C68">
            <w:pPr>
              <w:pStyle w:val="ad"/>
              <w:numPr>
                <w:ilvl w:val="0"/>
                <w:numId w:val="28"/>
              </w:numPr>
              <w:ind w:leftChars="0"/>
              <w:rPr>
                <w:rFonts w:eastAsia="標楷體"/>
              </w:rPr>
            </w:pPr>
            <w:r w:rsidRPr="006D0786">
              <w:rPr>
                <w:rFonts w:eastAsia="標楷體"/>
                <w:lang w:eastAsia="zh-CN"/>
              </w:rPr>
              <w:t>决议：审定通过会员名册，名册报主管机关备查。</w:t>
            </w:r>
          </w:p>
          <w:p w:rsidR="00B26BE7" w:rsidRPr="006D0786" w:rsidRDefault="00B26BE7" w:rsidP="00B26BE7">
            <w:pPr>
              <w:pStyle w:val="ad"/>
              <w:ind w:leftChars="0" w:left="1743"/>
              <w:rPr>
                <w:rFonts w:eastAsia="標楷體"/>
              </w:rPr>
            </w:pPr>
          </w:p>
          <w:p w:rsidR="00770C68" w:rsidRPr="006D0786" w:rsidRDefault="006D0786" w:rsidP="00770C68">
            <w:pPr>
              <w:pStyle w:val="ad"/>
              <w:numPr>
                <w:ilvl w:val="0"/>
                <w:numId w:val="30"/>
              </w:numPr>
              <w:ind w:leftChars="0"/>
              <w:rPr>
                <w:rFonts w:eastAsia="標楷體"/>
              </w:rPr>
            </w:pPr>
            <w:r w:rsidRPr="006D0786">
              <w:rPr>
                <w:rFonts w:eastAsia="標楷體"/>
                <w:bCs/>
                <w:color w:val="000000"/>
                <w:lang w:eastAsia="zh-CN"/>
              </w:rPr>
              <w:t>案由：会员入会费用及常年会费讨论案。</w:t>
            </w:r>
          </w:p>
          <w:p w:rsidR="00770C68" w:rsidRPr="006D0786" w:rsidRDefault="00770C68" w:rsidP="00770C68">
            <w:pPr>
              <w:ind w:left="601"/>
              <w:rPr>
                <w:rFonts w:eastAsia="標楷體"/>
              </w:rPr>
            </w:pPr>
            <w:r w:rsidRPr="006D0786">
              <w:rPr>
                <w:rFonts w:eastAsia="標楷體"/>
              </w:rPr>
              <w:t xml:space="preserve">      </w:t>
            </w:r>
          </w:p>
          <w:p w:rsidR="00770C68" w:rsidRPr="006D0786" w:rsidRDefault="006D0786" w:rsidP="00770C68">
            <w:pPr>
              <w:pStyle w:val="ad"/>
              <w:numPr>
                <w:ilvl w:val="0"/>
                <w:numId w:val="28"/>
              </w:numPr>
              <w:ind w:leftChars="0"/>
              <w:rPr>
                <w:rFonts w:eastAsia="標楷體"/>
              </w:rPr>
            </w:pPr>
            <w:r w:rsidRPr="006D0786">
              <w:rPr>
                <w:rFonts w:eastAsia="標楷體"/>
                <w:lang w:eastAsia="zh-CN"/>
              </w:rPr>
              <w:t>说明：讨论及审定章程草案中所拟定会员入会费用及常年会费。</w:t>
            </w:r>
          </w:p>
          <w:p w:rsidR="00002A5B" w:rsidRPr="006D0786" w:rsidRDefault="006D0786" w:rsidP="00770C68">
            <w:pPr>
              <w:pStyle w:val="ad"/>
              <w:numPr>
                <w:ilvl w:val="0"/>
                <w:numId w:val="28"/>
              </w:numPr>
              <w:ind w:leftChars="0"/>
              <w:rPr>
                <w:rFonts w:eastAsia="標楷體"/>
              </w:rPr>
            </w:pPr>
            <w:r w:rsidRPr="006D0786">
              <w:rPr>
                <w:rFonts w:eastAsia="標楷體"/>
                <w:lang w:eastAsia="zh-CN"/>
              </w:rPr>
              <w:t>决议：修改章程草案第三十条第一、二项规定如下</w:t>
            </w:r>
          </w:p>
          <w:p w:rsidR="00770C68" w:rsidRPr="006D0786" w:rsidRDefault="00770C68" w:rsidP="00770C68">
            <w:pPr>
              <w:ind w:left="1263"/>
              <w:rPr>
                <w:rFonts w:eastAsia="標楷體"/>
              </w:rPr>
            </w:pPr>
          </w:p>
          <w:p w:rsidR="00770C68" w:rsidRPr="006D0786" w:rsidRDefault="006D0786" w:rsidP="00770C68">
            <w:pPr>
              <w:pStyle w:val="ad"/>
              <w:ind w:leftChars="0"/>
              <w:jc w:val="both"/>
              <w:rPr>
                <w:rFonts w:eastAsia="標楷體"/>
                <w:b/>
                <w:color w:val="000000" w:themeColor="text1"/>
              </w:rPr>
            </w:pPr>
            <w:r w:rsidRPr="006D0786">
              <w:rPr>
                <w:rFonts w:eastAsia="標楷體"/>
                <w:b/>
                <w:color w:val="000000" w:themeColor="text1"/>
                <w:lang w:eastAsia="zh-CN"/>
              </w:rPr>
              <w:t xml:space="preserve">        </w:t>
            </w:r>
            <w:r w:rsidRPr="006D0786">
              <w:rPr>
                <w:rFonts w:eastAsia="標楷體"/>
                <w:b/>
                <w:color w:val="000000" w:themeColor="text1"/>
                <w:lang w:eastAsia="zh-CN"/>
              </w:rPr>
              <w:t>会员入会费用及常年会费：</w:t>
            </w:r>
          </w:p>
          <w:p w:rsidR="00770C68" w:rsidRPr="006D0786" w:rsidRDefault="006D0786" w:rsidP="00770C68">
            <w:pPr>
              <w:ind w:leftChars="600" w:left="1920" w:hangingChars="200" w:hanging="480"/>
              <w:rPr>
                <w:rFonts w:eastAsia="標楷體"/>
                <w:color w:val="000000" w:themeColor="text1"/>
              </w:rPr>
            </w:pPr>
            <w:r w:rsidRPr="006D0786">
              <w:rPr>
                <w:rFonts w:eastAsia="標楷體"/>
                <w:color w:val="000000" w:themeColor="text1"/>
                <w:lang w:eastAsia="zh-CN"/>
              </w:rPr>
              <w:t>一、入会费：个人会员新台币</w:t>
            </w:r>
            <w:r w:rsidRPr="006D0786">
              <w:rPr>
                <w:rFonts w:eastAsia="標楷體"/>
                <w:color w:val="000000" w:themeColor="text1"/>
                <w:lang w:eastAsia="zh-CN"/>
              </w:rPr>
              <w:t>1000</w:t>
            </w:r>
            <w:r w:rsidRPr="006D0786">
              <w:rPr>
                <w:rFonts w:eastAsia="標楷體"/>
                <w:color w:val="000000" w:themeColor="text1"/>
                <w:lang w:eastAsia="zh-CN"/>
              </w:rPr>
              <w:t>元，团体会员免缴入会费，学生会员新台币</w:t>
            </w:r>
            <w:r w:rsidRPr="006D0786">
              <w:rPr>
                <w:rFonts w:eastAsia="標楷體"/>
                <w:color w:val="000000" w:themeColor="text1"/>
                <w:lang w:eastAsia="zh-CN"/>
              </w:rPr>
              <w:t>500</w:t>
            </w:r>
            <w:r w:rsidRPr="006D0786">
              <w:rPr>
                <w:rFonts w:eastAsia="標楷體"/>
                <w:color w:val="000000" w:themeColor="text1"/>
                <w:lang w:eastAsia="zh-CN"/>
              </w:rPr>
              <w:t>元，于会员入会时缴纳，永久会员入会费比照个人会员新台币</w:t>
            </w:r>
            <w:r w:rsidRPr="006D0786">
              <w:rPr>
                <w:rFonts w:eastAsia="標楷體"/>
                <w:color w:val="000000" w:themeColor="text1"/>
                <w:lang w:eastAsia="zh-CN"/>
              </w:rPr>
              <w:t>1000</w:t>
            </w:r>
            <w:r w:rsidRPr="006D0786">
              <w:rPr>
                <w:rFonts w:eastAsia="標楷體"/>
                <w:color w:val="000000" w:themeColor="text1"/>
                <w:lang w:eastAsia="zh-CN"/>
              </w:rPr>
              <w:t>元。</w:t>
            </w:r>
          </w:p>
          <w:p w:rsidR="00770C68" w:rsidRPr="006D0786" w:rsidRDefault="006D0786" w:rsidP="00770C68">
            <w:pPr>
              <w:ind w:leftChars="600" w:left="1920" w:hangingChars="200" w:hanging="480"/>
              <w:rPr>
                <w:rFonts w:eastAsia="標楷體"/>
                <w:color w:val="000000" w:themeColor="text1"/>
              </w:rPr>
            </w:pPr>
            <w:r w:rsidRPr="006D0786">
              <w:rPr>
                <w:rFonts w:eastAsia="標楷體"/>
                <w:color w:val="000000" w:themeColor="text1"/>
                <w:lang w:eastAsia="zh-CN"/>
              </w:rPr>
              <w:t>二、常年会费：个人会员新台币</w:t>
            </w:r>
            <w:r w:rsidRPr="006D0786">
              <w:rPr>
                <w:rFonts w:eastAsia="標楷體"/>
                <w:color w:val="000000" w:themeColor="text1"/>
                <w:lang w:eastAsia="zh-CN"/>
              </w:rPr>
              <w:t>500</w:t>
            </w:r>
            <w:r w:rsidRPr="006D0786">
              <w:rPr>
                <w:rFonts w:eastAsia="標楷體"/>
                <w:color w:val="000000" w:themeColor="text1"/>
                <w:lang w:eastAsia="zh-CN"/>
              </w:rPr>
              <w:t>元，团体会员新台币</w:t>
            </w:r>
            <w:r w:rsidRPr="006D0786">
              <w:rPr>
                <w:rFonts w:eastAsia="標楷體"/>
                <w:color w:val="000000" w:themeColor="text1"/>
                <w:lang w:eastAsia="zh-CN"/>
              </w:rPr>
              <w:t>5000</w:t>
            </w:r>
            <w:r w:rsidRPr="006D0786">
              <w:rPr>
                <w:rFonts w:eastAsia="標楷體"/>
                <w:color w:val="000000" w:themeColor="text1"/>
                <w:lang w:eastAsia="zh-CN"/>
              </w:rPr>
              <w:t>元，学生会员新台币</w:t>
            </w:r>
            <w:r w:rsidRPr="006D0786">
              <w:rPr>
                <w:rFonts w:eastAsia="標楷體"/>
                <w:color w:val="000000" w:themeColor="text1"/>
                <w:lang w:eastAsia="zh-CN"/>
              </w:rPr>
              <w:t>300</w:t>
            </w:r>
            <w:r w:rsidRPr="006D0786">
              <w:rPr>
                <w:rFonts w:eastAsia="標楷體"/>
                <w:color w:val="000000" w:themeColor="text1"/>
                <w:lang w:eastAsia="zh-CN"/>
              </w:rPr>
              <w:t>元，于每年</w:t>
            </w:r>
            <w:r w:rsidRPr="006D0786">
              <w:rPr>
                <w:rFonts w:eastAsia="標楷體"/>
                <w:color w:val="000000" w:themeColor="text1"/>
                <w:lang w:eastAsia="zh-CN"/>
              </w:rPr>
              <w:t>10</w:t>
            </w:r>
            <w:r w:rsidRPr="006D0786">
              <w:rPr>
                <w:rFonts w:eastAsia="標楷體"/>
                <w:color w:val="000000" w:themeColor="text1"/>
                <w:lang w:eastAsia="zh-CN"/>
              </w:rPr>
              <w:t>月</w:t>
            </w:r>
            <w:r w:rsidRPr="006D0786">
              <w:rPr>
                <w:rFonts w:eastAsia="標楷體"/>
                <w:color w:val="000000" w:themeColor="text1"/>
                <w:lang w:eastAsia="zh-CN"/>
              </w:rPr>
              <w:t>1</w:t>
            </w:r>
            <w:r w:rsidRPr="006D0786">
              <w:rPr>
                <w:rFonts w:eastAsia="標楷體"/>
                <w:color w:val="000000" w:themeColor="text1"/>
                <w:lang w:eastAsia="zh-CN"/>
              </w:rPr>
              <w:t>日起至</w:t>
            </w:r>
            <w:r w:rsidRPr="006D0786">
              <w:rPr>
                <w:rFonts w:eastAsia="標楷體"/>
                <w:color w:val="000000" w:themeColor="text1"/>
                <w:lang w:eastAsia="zh-CN"/>
              </w:rPr>
              <w:t>10</w:t>
            </w:r>
            <w:r w:rsidRPr="006D0786">
              <w:rPr>
                <w:rFonts w:eastAsia="標楷體"/>
                <w:color w:val="000000" w:themeColor="text1"/>
                <w:lang w:eastAsia="zh-CN"/>
              </w:rPr>
              <w:t>月</w:t>
            </w:r>
            <w:r w:rsidRPr="006D0786">
              <w:rPr>
                <w:rFonts w:eastAsia="標楷體"/>
                <w:color w:val="000000" w:themeColor="text1"/>
                <w:lang w:eastAsia="zh-CN"/>
              </w:rPr>
              <w:t>31</w:t>
            </w:r>
            <w:r w:rsidRPr="006D0786">
              <w:rPr>
                <w:rFonts w:eastAsia="標楷體"/>
                <w:color w:val="000000" w:themeColor="text1"/>
                <w:lang w:eastAsia="zh-CN"/>
              </w:rPr>
              <w:t>日止缴纳，个人会员一次缴交长年会费</w:t>
            </w:r>
            <w:r w:rsidRPr="006D0786">
              <w:rPr>
                <w:rFonts w:eastAsia="標楷體"/>
                <w:color w:val="000000" w:themeColor="text1"/>
                <w:lang w:eastAsia="zh-CN"/>
              </w:rPr>
              <w:t>5000</w:t>
            </w:r>
            <w:r w:rsidRPr="006D0786">
              <w:rPr>
                <w:rFonts w:eastAsia="標楷體"/>
                <w:color w:val="000000" w:themeColor="text1"/>
                <w:lang w:eastAsia="zh-CN"/>
              </w:rPr>
              <w:t>元即可成为永久会员。</w:t>
            </w:r>
          </w:p>
          <w:p w:rsidR="00002A5B" w:rsidRPr="006D0786" w:rsidRDefault="00002A5B" w:rsidP="00002A5B">
            <w:pPr>
              <w:ind w:leftChars="200" w:left="1200" w:hangingChars="300" w:hanging="720"/>
              <w:rPr>
                <w:rFonts w:eastAsia="標楷體"/>
              </w:rPr>
            </w:pPr>
          </w:p>
          <w:p w:rsidR="00B26BE7" w:rsidRPr="006D0786" w:rsidRDefault="00B26BE7" w:rsidP="00002A5B">
            <w:pPr>
              <w:ind w:leftChars="200" w:left="1200" w:hangingChars="300" w:hanging="720"/>
              <w:rPr>
                <w:rFonts w:eastAsia="標楷體"/>
              </w:rPr>
            </w:pPr>
          </w:p>
          <w:p w:rsidR="00473B6E" w:rsidRPr="006D0786" w:rsidRDefault="00473B6E" w:rsidP="00B26BE7">
            <w:pPr>
              <w:rPr>
                <w:rFonts w:eastAsia="標楷體"/>
              </w:rPr>
            </w:pPr>
          </w:p>
          <w:p w:rsidR="00B26BE7" w:rsidRPr="006D0786" w:rsidRDefault="006D0786" w:rsidP="00B26BE7">
            <w:pPr>
              <w:pStyle w:val="ad"/>
              <w:numPr>
                <w:ilvl w:val="0"/>
                <w:numId w:val="30"/>
              </w:numPr>
              <w:ind w:leftChars="0"/>
              <w:rPr>
                <w:rFonts w:eastAsia="標楷體"/>
              </w:rPr>
            </w:pPr>
            <w:r w:rsidRPr="006D0786">
              <w:rPr>
                <w:rFonts w:eastAsia="標楷體"/>
                <w:lang w:eastAsia="zh-CN"/>
              </w:rPr>
              <w:lastRenderedPageBreak/>
              <w:t>案由：确定成立大会召开日期、地点。</w:t>
            </w:r>
          </w:p>
          <w:p w:rsidR="00B26BE7" w:rsidRPr="006D0786" w:rsidRDefault="006D0786" w:rsidP="00B26BE7">
            <w:pPr>
              <w:pStyle w:val="ad"/>
              <w:numPr>
                <w:ilvl w:val="0"/>
                <w:numId w:val="36"/>
              </w:numPr>
              <w:ind w:leftChars="0"/>
              <w:rPr>
                <w:rFonts w:eastAsia="標楷體"/>
              </w:rPr>
            </w:pPr>
            <w:r w:rsidRPr="006D0786">
              <w:rPr>
                <w:rFonts w:eastAsia="標楷體"/>
                <w:lang w:eastAsia="zh-CN"/>
              </w:rPr>
              <w:t>决议：</w:t>
            </w:r>
            <w:r w:rsidRPr="006D0786">
              <w:rPr>
                <w:rFonts w:eastAsia="標楷體"/>
                <w:color w:val="000000"/>
                <w:lang w:eastAsia="zh-CN"/>
              </w:rPr>
              <w:t>考虑暑假期间各会员可能有出国计划，且预留较大弹性之申请立案准备时间，预计</w:t>
            </w:r>
            <w:r w:rsidRPr="006D0786">
              <w:rPr>
                <w:rFonts w:eastAsia="標楷體"/>
                <w:lang w:eastAsia="zh-CN"/>
              </w:rPr>
              <w:t>民国</w:t>
            </w:r>
            <w:r w:rsidRPr="006D0786">
              <w:rPr>
                <w:rFonts w:eastAsia="標楷體"/>
                <w:lang w:eastAsia="zh-CN"/>
              </w:rPr>
              <w:t>100</w:t>
            </w:r>
            <w:r w:rsidRPr="006D0786">
              <w:rPr>
                <w:rFonts w:eastAsia="標楷體"/>
                <w:lang w:eastAsia="zh-CN"/>
              </w:rPr>
              <w:t>年</w:t>
            </w:r>
            <w:r w:rsidRPr="006D0786">
              <w:rPr>
                <w:rFonts w:eastAsia="標楷體"/>
                <w:lang w:eastAsia="zh-CN"/>
              </w:rPr>
              <w:t>6</w:t>
            </w:r>
            <w:r w:rsidRPr="006D0786">
              <w:rPr>
                <w:rFonts w:eastAsia="標楷體"/>
                <w:lang w:eastAsia="zh-CN"/>
              </w:rPr>
              <w:t>月</w:t>
            </w:r>
            <w:r w:rsidRPr="006D0786">
              <w:rPr>
                <w:rFonts w:eastAsia="標楷體"/>
                <w:lang w:eastAsia="zh-CN"/>
              </w:rPr>
              <w:t>18</w:t>
            </w:r>
            <w:r w:rsidRPr="006D0786">
              <w:rPr>
                <w:rFonts w:eastAsia="標楷體"/>
                <w:lang w:eastAsia="zh-CN"/>
              </w:rPr>
              <w:t>日</w:t>
            </w:r>
            <w:r w:rsidRPr="006D0786">
              <w:rPr>
                <w:rFonts w:eastAsia="標楷體"/>
                <w:lang w:eastAsia="zh-CN"/>
              </w:rPr>
              <w:t>(</w:t>
            </w:r>
            <w:r w:rsidRPr="006D0786">
              <w:rPr>
                <w:rFonts w:eastAsia="標楷體"/>
                <w:lang w:eastAsia="zh-CN"/>
              </w:rPr>
              <w:t>六</w:t>
            </w:r>
            <w:r w:rsidRPr="006D0786">
              <w:rPr>
                <w:rFonts w:eastAsia="標楷體"/>
                <w:lang w:eastAsia="zh-CN"/>
              </w:rPr>
              <w:t>)</w:t>
            </w:r>
            <w:r w:rsidRPr="006D0786">
              <w:rPr>
                <w:rFonts w:eastAsia="標楷體"/>
                <w:lang w:eastAsia="zh-CN"/>
              </w:rPr>
              <w:t>上午</w:t>
            </w:r>
            <w:r w:rsidRPr="006D0786">
              <w:rPr>
                <w:rFonts w:eastAsia="標楷體"/>
                <w:lang w:eastAsia="zh-CN"/>
              </w:rPr>
              <w:t>9</w:t>
            </w:r>
            <w:r w:rsidRPr="006D0786">
              <w:rPr>
                <w:rFonts w:eastAsia="標楷體"/>
                <w:lang w:eastAsia="zh-CN"/>
              </w:rPr>
              <w:t>：</w:t>
            </w:r>
            <w:r w:rsidRPr="006D0786">
              <w:rPr>
                <w:rFonts w:eastAsia="標楷體"/>
                <w:lang w:eastAsia="zh-CN"/>
              </w:rPr>
              <w:t>00</w:t>
            </w:r>
            <w:r w:rsidRPr="006D0786">
              <w:rPr>
                <w:rFonts w:eastAsia="標楷體"/>
                <w:lang w:eastAsia="zh-CN"/>
              </w:rPr>
              <w:t>，</w:t>
            </w:r>
            <w:r w:rsidRPr="006D0786">
              <w:rPr>
                <w:rFonts w:eastAsia="標楷體"/>
                <w:color w:val="000000"/>
                <w:lang w:eastAsia="zh-CN"/>
              </w:rPr>
              <w:t>假国立台北大学民生校区教学大楼九楼多媒体教室举行，并于七月底前提出立案申请。</w:t>
            </w:r>
            <w:r w:rsidRPr="006D0786">
              <w:rPr>
                <w:rFonts w:eastAsia="標楷體"/>
                <w:color w:val="000000" w:themeColor="text1"/>
                <w:lang w:eastAsia="zh-CN"/>
              </w:rPr>
              <w:t>请柯博晟</w:t>
            </w:r>
            <w:r w:rsidRPr="006D0786">
              <w:rPr>
                <w:rFonts w:eastAsia="標楷體"/>
                <w:color w:val="000000"/>
                <w:lang w:eastAsia="zh-CN"/>
              </w:rPr>
              <w:t>秘书先行确认其他学会召开年度会员大会之期程，以确保会员出席率，并注意教室是否会与其他校内事务冲堂使用。</w:t>
            </w:r>
          </w:p>
          <w:p w:rsidR="00327669" w:rsidRPr="006D0786" w:rsidRDefault="00327669" w:rsidP="00327669">
            <w:pPr>
              <w:rPr>
                <w:rFonts w:eastAsia="標楷體"/>
              </w:rPr>
            </w:pPr>
          </w:p>
          <w:p w:rsidR="00327669" w:rsidRPr="006D0786" w:rsidRDefault="006D0786" w:rsidP="00327669">
            <w:pPr>
              <w:pStyle w:val="ad"/>
              <w:numPr>
                <w:ilvl w:val="0"/>
                <w:numId w:val="30"/>
              </w:numPr>
              <w:ind w:leftChars="0"/>
              <w:rPr>
                <w:rFonts w:eastAsia="標楷體"/>
              </w:rPr>
            </w:pPr>
            <w:r w:rsidRPr="006D0786">
              <w:rPr>
                <w:rFonts w:eastAsia="標楷體"/>
                <w:lang w:eastAsia="zh-CN"/>
              </w:rPr>
              <w:t>案由：拟订成立大会手册内容讨论案。</w:t>
            </w:r>
          </w:p>
          <w:p w:rsidR="00327669" w:rsidRPr="006D0786" w:rsidRDefault="00327669" w:rsidP="00327669">
            <w:pPr>
              <w:rPr>
                <w:rFonts w:eastAsia="標楷體"/>
              </w:rPr>
            </w:pPr>
          </w:p>
          <w:p w:rsidR="00327669" w:rsidRPr="006D0786" w:rsidRDefault="006D0786" w:rsidP="00327669">
            <w:pPr>
              <w:pStyle w:val="ad"/>
              <w:numPr>
                <w:ilvl w:val="0"/>
                <w:numId w:val="36"/>
              </w:numPr>
              <w:ind w:leftChars="0"/>
              <w:rPr>
                <w:rFonts w:eastAsia="標楷體"/>
              </w:rPr>
            </w:pPr>
            <w:r w:rsidRPr="006D0786">
              <w:rPr>
                <w:rFonts w:eastAsia="標楷體"/>
                <w:lang w:eastAsia="zh-CN"/>
              </w:rPr>
              <w:t>说明：成立大会手册内容目录如下：</w:t>
            </w:r>
          </w:p>
          <w:p w:rsidR="00327669" w:rsidRPr="006D0786" w:rsidRDefault="006D0786" w:rsidP="00327669">
            <w:pPr>
              <w:ind w:leftChars="850" w:left="2580" w:hangingChars="225" w:hanging="540"/>
              <w:rPr>
                <w:rFonts w:eastAsia="標楷體"/>
              </w:rPr>
            </w:pPr>
            <w:r w:rsidRPr="006D0786">
              <w:rPr>
                <w:rFonts w:eastAsia="標楷體"/>
                <w:lang w:eastAsia="zh-CN"/>
              </w:rPr>
              <w:t>（</w:t>
            </w:r>
            <w:r w:rsidRPr="006D0786">
              <w:rPr>
                <w:rFonts w:eastAsia="標楷體"/>
                <w:lang w:eastAsia="zh-CN"/>
              </w:rPr>
              <w:t>1</w:t>
            </w:r>
            <w:r w:rsidRPr="006D0786">
              <w:rPr>
                <w:rFonts w:eastAsia="標楷體"/>
                <w:lang w:eastAsia="zh-CN"/>
              </w:rPr>
              <w:t>）大会议程。</w:t>
            </w:r>
          </w:p>
          <w:p w:rsidR="00327669" w:rsidRPr="006D0786" w:rsidRDefault="006D0786" w:rsidP="00327669">
            <w:pPr>
              <w:ind w:leftChars="850" w:left="2580" w:hangingChars="225" w:hanging="540"/>
              <w:rPr>
                <w:rFonts w:eastAsia="標楷體"/>
              </w:rPr>
            </w:pPr>
            <w:r w:rsidRPr="006D0786">
              <w:rPr>
                <w:rFonts w:eastAsia="標楷體"/>
                <w:lang w:eastAsia="zh-CN"/>
              </w:rPr>
              <w:t>（</w:t>
            </w:r>
            <w:r w:rsidRPr="006D0786">
              <w:rPr>
                <w:rFonts w:eastAsia="標楷體"/>
                <w:lang w:eastAsia="zh-CN"/>
              </w:rPr>
              <w:t>2</w:t>
            </w:r>
            <w:r w:rsidRPr="006D0786">
              <w:rPr>
                <w:rFonts w:eastAsia="標楷體"/>
                <w:lang w:eastAsia="zh-CN"/>
              </w:rPr>
              <w:t>）筹备工作及筹备期间经费收支报告（附报告书）</w:t>
            </w:r>
          </w:p>
          <w:p w:rsidR="00327669" w:rsidRPr="006D0786" w:rsidRDefault="006D0786" w:rsidP="00327669">
            <w:pPr>
              <w:ind w:leftChars="850" w:left="2580" w:hangingChars="225" w:hanging="540"/>
              <w:rPr>
                <w:rFonts w:eastAsia="標楷體"/>
              </w:rPr>
            </w:pPr>
            <w:r w:rsidRPr="006D0786">
              <w:rPr>
                <w:rFonts w:eastAsia="標楷體"/>
                <w:lang w:eastAsia="zh-CN"/>
              </w:rPr>
              <w:t>（</w:t>
            </w:r>
            <w:r w:rsidRPr="006D0786">
              <w:rPr>
                <w:rFonts w:eastAsia="標楷體"/>
                <w:lang w:eastAsia="zh-CN"/>
              </w:rPr>
              <w:t>3</w:t>
            </w:r>
            <w:r w:rsidRPr="006D0786">
              <w:rPr>
                <w:rFonts w:eastAsia="標楷體"/>
                <w:lang w:eastAsia="zh-CN"/>
              </w:rPr>
              <w:t>）章程草案。</w:t>
            </w:r>
          </w:p>
          <w:p w:rsidR="00327669" w:rsidRPr="006D0786" w:rsidRDefault="006D0786" w:rsidP="00327669">
            <w:pPr>
              <w:ind w:leftChars="850" w:left="2580" w:hangingChars="225" w:hanging="540"/>
              <w:rPr>
                <w:rFonts w:eastAsia="標楷體"/>
              </w:rPr>
            </w:pPr>
            <w:r w:rsidRPr="006D0786">
              <w:rPr>
                <w:rFonts w:eastAsia="標楷體"/>
                <w:lang w:eastAsia="zh-CN"/>
              </w:rPr>
              <w:t>（</w:t>
            </w:r>
            <w:r w:rsidRPr="006D0786">
              <w:rPr>
                <w:rFonts w:eastAsia="標楷體"/>
                <w:lang w:eastAsia="zh-CN"/>
              </w:rPr>
              <w:t>4</w:t>
            </w:r>
            <w:r w:rsidRPr="006D0786">
              <w:rPr>
                <w:rFonts w:eastAsia="標楷體"/>
                <w:lang w:eastAsia="zh-CN"/>
              </w:rPr>
              <w:t>）年度工作计划。</w:t>
            </w:r>
          </w:p>
          <w:p w:rsidR="00327669" w:rsidRPr="006D0786" w:rsidRDefault="006D0786" w:rsidP="00327669">
            <w:pPr>
              <w:ind w:leftChars="850" w:left="2580" w:hangingChars="225" w:hanging="540"/>
              <w:rPr>
                <w:rFonts w:eastAsia="標楷體"/>
              </w:rPr>
            </w:pPr>
            <w:r w:rsidRPr="006D0786">
              <w:rPr>
                <w:rFonts w:eastAsia="標楷體"/>
                <w:lang w:eastAsia="zh-CN"/>
              </w:rPr>
              <w:t>（</w:t>
            </w:r>
            <w:r w:rsidRPr="006D0786">
              <w:rPr>
                <w:rFonts w:eastAsia="標楷體"/>
                <w:lang w:eastAsia="zh-CN"/>
              </w:rPr>
              <w:t>5</w:t>
            </w:r>
            <w:r w:rsidRPr="006D0786">
              <w:rPr>
                <w:rFonts w:eastAsia="標楷體"/>
                <w:lang w:eastAsia="zh-CN"/>
              </w:rPr>
              <w:t>）年度经费收支预算表。</w:t>
            </w:r>
          </w:p>
          <w:p w:rsidR="00327669" w:rsidRPr="006D0786" w:rsidRDefault="006D0786" w:rsidP="00327669">
            <w:pPr>
              <w:ind w:leftChars="850" w:left="2580" w:hangingChars="225" w:hanging="540"/>
              <w:rPr>
                <w:rFonts w:eastAsia="標楷體"/>
              </w:rPr>
            </w:pPr>
            <w:r w:rsidRPr="006D0786">
              <w:rPr>
                <w:rFonts w:eastAsia="標楷體"/>
                <w:lang w:eastAsia="zh-CN"/>
              </w:rPr>
              <w:t>（</w:t>
            </w:r>
            <w:r w:rsidRPr="006D0786">
              <w:rPr>
                <w:rFonts w:eastAsia="標楷體"/>
                <w:lang w:eastAsia="zh-CN"/>
              </w:rPr>
              <w:t>6</w:t>
            </w:r>
            <w:r w:rsidRPr="006D0786">
              <w:rPr>
                <w:rFonts w:eastAsia="標楷體"/>
                <w:lang w:eastAsia="zh-CN"/>
              </w:rPr>
              <w:t>）会员名册。</w:t>
            </w:r>
          </w:p>
          <w:p w:rsidR="00327669" w:rsidRPr="006D0786" w:rsidRDefault="006D0786" w:rsidP="00327669">
            <w:pPr>
              <w:ind w:leftChars="850" w:left="2580" w:hangingChars="225" w:hanging="540"/>
              <w:rPr>
                <w:rFonts w:eastAsia="標楷體"/>
              </w:rPr>
            </w:pPr>
            <w:r w:rsidRPr="006D0786">
              <w:rPr>
                <w:rFonts w:eastAsia="標楷體"/>
                <w:lang w:eastAsia="zh-CN"/>
              </w:rPr>
              <w:t>（</w:t>
            </w:r>
            <w:r w:rsidRPr="006D0786">
              <w:rPr>
                <w:rFonts w:eastAsia="標楷體"/>
                <w:lang w:eastAsia="zh-CN"/>
              </w:rPr>
              <w:t>7</w:t>
            </w:r>
            <w:r w:rsidRPr="006D0786">
              <w:rPr>
                <w:rFonts w:eastAsia="標楷體"/>
                <w:lang w:eastAsia="zh-CN"/>
              </w:rPr>
              <w:t>）其他：视需要列入，如发起人名单、筹备委员名单、筹备会工作人员名单、成立大会工作人员分工表、成立大会议事规则等。</w:t>
            </w:r>
          </w:p>
          <w:p w:rsidR="00327669" w:rsidRPr="006D0786" w:rsidRDefault="006D0786" w:rsidP="00327669">
            <w:pPr>
              <w:pStyle w:val="ad"/>
              <w:numPr>
                <w:ilvl w:val="0"/>
                <w:numId w:val="36"/>
              </w:numPr>
              <w:ind w:leftChars="0"/>
              <w:rPr>
                <w:rFonts w:eastAsia="標楷體"/>
              </w:rPr>
            </w:pPr>
            <w:r w:rsidRPr="006D0786">
              <w:rPr>
                <w:rFonts w:eastAsia="標楷體"/>
                <w:lang w:eastAsia="zh-CN"/>
              </w:rPr>
              <w:t>决议：通过成立大会手册内容。</w:t>
            </w:r>
          </w:p>
          <w:p w:rsidR="00327669" w:rsidRPr="006D0786" w:rsidRDefault="00327669" w:rsidP="00327669">
            <w:pPr>
              <w:rPr>
                <w:rFonts w:eastAsia="標楷體"/>
              </w:rPr>
            </w:pPr>
          </w:p>
          <w:p w:rsidR="00327669" w:rsidRPr="006D0786" w:rsidRDefault="006D0786" w:rsidP="00327669">
            <w:pPr>
              <w:pStyle w:val="ad"/>
              <w:numPr>
                <w:ilvl w:val="0"/>
                <w:numId w:val="30"/>
              </w:numPr>
              <w:ind w:leftChars="0"/>
              <w:rPr>
                <w:rFonts w:eastAsia="標楷體"/>
              </w:rPr>
            </w:pPr>
            <w:r w:rsidRPr="006D0786">
              <w:rPr>
                <w:rFonts w:eastAsia="標楷體"/>
                <w:color w:val="000000"/>
                <w:lang w:eastAsia="zh-CN"/>
              </w:rPr>
              <w:t>案由：通过</w:t>
            </w:r>
            <w:r w:rsidRPr="006D0786">
              <w:rPr>
                <w:rFonts w:eastAsia="標楷體"/>
                <w:lang w:eastAsia="zh-CN"/>
              </w:rPr>
              <w:t>年度工作计划及收支预算表案</w:t>
            </w:r>
          </w:p>
          <w:p w:rsidR="00327669" w:rsidRPr="006D0786" w:rsidRDefault="006D0786" w:rsidP="00327669">
            <w:pPr>
              <w:pStyle w:val="ad"/>
              <w:numPr>
                <w:ilvl w:val="0"/>
                <w:numId w:val="36"/>
              </w:numPr>
              <w:ind w:leftChars="0"/>
              <w:rPr>
                <w:rFonts w:eastAsia="標楷體"/>
              </w:rPr>
            </w:pPr>
            <w:r w:rsidRPr="006D0786">
              <w:rPr>
                <w:rFonts w:eastAsia="標楷體"/>
                <w:lang w:eastAsia="zh-CN"/>
              </w:rPr>
              <w:t>说明：拟定后提请会员大会通过据以实施。</w:t>
            </w:r>
          </w:p>
          <w:p w:rsidR="00327669" w:rsidRPr="006D0786" w:rsidRDefault="006D0786" w:rsidP="00327669">
            <w:pPr>
              <w:pStyle w:val="ad"/>
              <w:numPr>
                <w:ilvl w:val="0"/>
                <w:numId w:val="36"/>
              </w:numPr>
              <w:ind w:leftChars="0"/>
              <w:rPr>
                <w:rFonts w:eastAsia="標楷體"/>
              </w:rPr>
            </w:pPr>
            <w:r w:rsidRPr="006D0786">
              <w:rPr>
                <w:rFonts w:eastAsia="標楷體"/>
                <w:lang w:eastAsia="zh-CN"/>
              </w:rPr>
              <w:t>决议：</w:t>
            </w:r>
            <w:r w:rsidRPr="006D0786">
              <w:rPr>
                <w:rFonts w:eastAsia="標楷體"/>
                <w:color w:val="000000"/>
                <w:lang w:eastAsia="zh-CN"/>
              </w:rPr>
              <w:t>通过</w:t>
            </w:r>
            <w:r w:rsidRPr="006D0786">
              <w:rPr>
                <w:rFonts w:eastAsia="標楷體"/>
                <w:lang w:eastAsia="zh-CN"/>
              </w:rPr>
              <w:t>年度工作计划及收支预算表案。</w:t>
            </w:r>
          </w:p>
          <w:p w:rsidR="00B26BE7" w:rsidRPr="006D0786" w:rsidRDefault="00B26BE7" w:rsidP="00B26BE7">
            <w:pPr>
              <w:rPr>
                <w:rFonts w:eastAsia="標楷體"/>
              </w:rPr>
            </w:pPr>
          </w:p>
          <w:p w:rsidR="00327669" w:rsidRPr="006D0786" w:rsidRDefault="006D0786" w:rsidP="00327669">
            <w:pPr>
              <w:pStyle w:val="ad"/>
              <w:numPr>
                <w:ilvl w:val="0"/>
                <w:numId w:val="30"/>
              </w:numPr>
              <w:ind w:leftChars="0"/>
              <w:rPr>
                <w:rFonts w:eastAsia="標楷體"/>
              </w:rPr>
            </w:pPr>
            <w:r w:rsidRPr="006D0786">
              <w:rPr>
                <w:rFonts w:eastAsia="標楷體"/>
                <w:lang w:eastAsia="zh-CN"/>
              </w:rPr>
              <w:t>案由：决定理监事选票格式案。</w:t>
            </w:r>
          </w:p>
          <w:p w:rsidR="00327669" w:rsidRPr="006D0786" w:rsidRDefault="006D0786" w:rsidP="00327669">
            <w:pPr>
              <w:pStyle w:val="ad"/>
              <w:numPr>
                <w:ilvl w:val="0"/>
                <w:numId w:val="38"/>
              </w:numPr>
              <w:ind w:leftChars="0"/>
              <w:rPr>
                <w:rFonts w:eastAsia="標楷體"/>
              </w:rPr>
            </w:pPr>
            <w:r w:rsidRPr="006D0786">
              <w:rPr>
                <w:rFonts w:eastAsia="標楷體"/>
                <w:lang w:eastAsia="zh-CN"/>
              </w:rPr>
              <w:t>说明：理监事选票格式由筹备会依</w:t>
            </w:r>
            <w:r w:rsidRPr="006D0786">
              <w:rPr>
                <w:rFonts w:eastAsia="標楷體"/>
                <w:color w:val="FF0000"/>
                <w:lang w:eastAsia="zh-CN"/>
              </w:rPr>
              <w:t>人民团体选举罢免办法</w:t>
            </w:r>
            <w:r w:rsidRPr="006D0786">
              <w:rPr>
                <w:rFonts w:eastAsia="標楷體"/>
                <w:lang w:eastAsia="zh-CN"/>
              </w:rPr>
              <w:t>第七条规定择定采用。</w:t>
            </w:r>
          </w:p>
          <w:p w:rsidR="00F52DB5" w:rsidRPr="006D0786" w:rsidRDefault="006D0786" w:rsidP="00327669">
            <w:pPr>
              <w:pStyle w:val="ad"/>
              <w:numPr>
                <w:ilvl w:val="0"/>
                <w:numId w:val="38"/>
              </w:numPr>
              <w:ind w:leftChars="0"/>
              <w:rPr>
                <w:rFonts w:eastAsia="標楷體"/>
              </w:rPr>
            </w:pPr>
            <w:r w:rsidRPr="006D0786">
              <w:rPr>
                <w:rFonts w:eastAsia="標楷體"/>
                <w:lang w:eastAsia="zh-CN"/>
              </w:rPr>
              <w:t>决议：</w:t>
            </w:r>
            <w:r w:rsidRPr="006D0786">
              <w:rPr>
                <w:rFonts w:eastAsia="標楷體"/>
                <w:color w:val="000000"/>
                <w:lang w:eastAsia="zh-CN"/>
              </w:rPr>
              <w:t>通过</w:t>
            </w:r>
            <w:r w:rsidRPr="006D0786">
              <w:rPr>
                <w:rFonts w:eastAsia="標楷體"/>
                <w:lang w:eastAsia="zh-CN"/>
              </w:rPr>
              <w:t>理监事选票格式，章程草案第十五条所定应选理监事人数将会依后续会员申请及提报情形，按比例修改。</w:t>
            </w:r>
          </w:p>
          <w:p w:rsidR="00327669" w:rsidRPr="006D0786" w:rsidRDefault="00327669" w:rsidP="00B26BE7">
            <w:pPr>
              <w:rPr>
                <w:rFonts w:eastAsia="標楷體"/>
              </w:rPr>
            </w:pPr>
          </w:p>
          <w:p w:rsidR="00F52DB5" w:rsidRPr="006D0786" w:rsidRDefault="006D0786" w:rsidP="00F52DB5">
            <w:pPr>
              <w:pStyle w:val="ad"/>
              <w:numPr>
                <w:ilvl w:val="0"/>
                <w:numId w:val="30"/>
              </w:numPr>
              <w:spacing w:before="240"/>
              <w:ind w:leftChars="0" w:right="91"/>
              <w:jc w:val="both"/>
              <w:rPr>
                <w:rFonts w:eastAsia="標楷體"/>
                <w:bCs/>
                <w:color w:val="000000"/>
              </w:rPr>
            </w:pPr>
            <w:r w:rsidRPr="006D0786">
              <w:rPr>
                <w:rFonts w:eastAsia="標楷體"/>
                <w:lang w:eastAsia="zh-CN"/>
              </w:rPr>
              <w:t>案由：决定成立大会工作分工案。</w:t>
            </w:r>
          </w:p>
          <w:p w:rsidR="00F52DB5" w:rsidRPr="006D0786" w:rsidRDefault="006D0786" w:rsidP="00F52DB5">
            <w:pPr>
              <w:pStyle w:val="ad"/>
              <w:numPr>
                <w:ilvl w:val="0"/>
                <w:numId w:val="39"/>
              </w:numPr>
              <w:ind w:leftChars="0"/>
              <w:rPr>
                <w:rFonts w:eastAsia="標楷體"/>
              </w:rPr>
            </w:pPr>
            <w:r w:rsidRPr="006D0786">
              <w:rPr>
                <w:rFonts w:eastAsia="標楷體"/>
                <w:lang w:eastAsia="zh-CN"/>
              </w:rPr>
              <w:t>说明：成立大会工作分工设总务组、议事组、选务组、报到组、接待组、秩序组、新闻组等各组，各组置组长一人，组员若干人。</w:t>
            </w:r>
          </w:p>
          <w:p w:rsidR="00F52DB5" w:rsidRPr="006D0786" w:rsidRDefault="006D0786" w:rsidP="00F52DB5">
            <w:pPr>
              <w:pStyle w:val="ad"/>
              <w:numPr>
                <w:ilvl w:val="0"/>
                <w:numId w:val="39"/>
              </w:numPr>
              <w:ind w:leftChars="0"/>
              <w:rPr>
                <w:rFonts w:eastAsia="標楷體"/>
              </w:rPr>
            </w:pPr>
            <w:r w:rsidRPr="006D0786">
              <w:rPr>
                <w:rFonts w:eastAsia="標楷體"/>
                <w:lang w:eastAsia="zh-CN"/>
              </w:rPr>
              <w:t>决议：通过成立大会工作分工。</w:t>
            </w:r>
          </w:p>
          <w:p w:rsidR="00F52DB5" w:rsidRPr="006D0786" w:rsidRDefault="00F52DB5" w:rsidP="00B26BE7">
            <w:pPr>
              <w:rPr>
                <w:rFonts w:eastAsia="標楷體"/>
              </w:rPr>
            </w:pPr>
          </w:p>
          <w:p w:rsidR="007B4404" w:rsidRPr="006D0786" w:rsidRDefault="006D0786" w:rsidP="00002A5B">
            <w:pPr>
              <w:pStyle w:val="ad"/>
              <w:numPr>
                <w:ilvl w:val="0"/>
                <w:numId w:val="5"/>
              </w:numPr>
              <w:ind w:leftChars="0"/>
              <w:rPr>
                <w:rFonts w:eastAsia="標楷體"/>
                <w:bCs/>
                <w:color w:val="000000"/>
              </w:rPr>
            </w:pPr>
            <w:r w:rsidRPr="006D0786">
              <w:rPr>
                <w:rFonts w:eastAsia="標楷體"/>
                <w:bCs/>
                <w:color w:val="000000"/>
                <w:lang w:eastAsia="zh-CN"/>
              </w:rPr>
              <w:t>临时动议：</w:t>
            </w:r>
          </w:p>
          <w:p w:rsidR="0005257B" w:rsidRPr="006D0786" w:rsidRDefault="006D0786" w:rsidP="0005257B">
            <w:pPr>
              <w:pStyle w:val="ad"/>
              <w:numPr>
                <w:ilvl w:val="0"/>
                <w:numId w:val="5"/>
              </w:numPr>
              <w:ind w:leftChars="0" w:right="91"/>
              <w:rPr>
                <w:rFonts w:eastAsia="標楷體"/>
                <w:bCs/>
                <w:color w:val="000000"/>
              </w:rPr>
            </w:pPr>
            <w:r w:rsidRPr="006D0786">
              <w:rPr>
                <w:rFonts w:eastAsia="標楷體"/>
                <w:bCs/>
                <w:color w:val="000000"/>
                <w:lang w:eastAsia="zh-CN"/>
              </w:rPr>
              <w:t>下次会议时间：</w:t>
            </w:r>
            <w:r w:rsidR="0005257B" w:rsidRPr="006D0786">
              <w:rPr>
                <w:rFonts w:eastAsia="標楷體"/>
                <w:bCs/>
                <w:color w:val="000000"/>
              </w:rPr>
              <w:t xml:space="preserve">       </w:t>
            </w:r>
          </w:p>
          <w:p w:rsidR="00057A15" w:rsidRPr="006D0786" w:rsidRDefault="006D0786" w:rsidP="00604A4B">
            <w:pPr>
              <w:ind w:right="91"/>
              <w:jc w:val="center"/>
              <w:rPr>
                <w:rFonts w:eastAsia="標楷體"/>
                <w:bCs/>
                <w:color w:val="000000" w:themeColor="text1"/>
              </w:rPr>
            </w:pPr>
            <w:r w:rsidRPr="006D0786">
              <w:rPr>
                <w:rFonts w:eastAsia="標楷體"/>
                <w:bCs/>
                <w:color w:val="000000" w:themeColor="text1"/>
                <w:lang w:eastAsia="zh-CN"/>
              </w:rPr>
              <w:t>6</w:t>
            </w:r>
            <w:r w:rsidRPr="006D0786">
              <w:rPr>
                <w:rFonts w:eastAsia="標楷體"/>
                <w:bCs/>
                <w:color w:val="000000" w:themeColor="text1"/>
                <w:lang w:eastAsia="zh-CN"/>
              </w:rPr>
              <w:t>月</w:t>
            </w:r>
            <w:r w:rsidRPr="006D0786">
              <w:rPr>
                <w:rFonts w:eastAsia="標楷體"/>
                <w:bCs/>
                <w:color w:val="000000" w:themeColor="text1"/>
                <w:lang w:eastAsia="zh-CN"/>
              </w:rPr>
              <w:t>18</w:t>
            </w:r>
            <w:r w:rsidRPr="006D0786">
              <w:rPr>
                <w:rFonts w:eastAsia="標楷體"/>
                <w:bCs/>
                <w:color w:val="000000" w:themeColor="text1"/>
                <w:lang w:eastAsia="zh-CN"/>
              </w:rPr>
              <w:t>日召开</w:t>
            </w:r>
            <w:r w:rsidRPr="006D0786">
              <w:rPr>
                <w:rFonts w:eastAsia="標楷體"/>
                <w:color w:val="000000"/>
                <w:lang w:eastAsia="zh-CN"/>
              </w:rPr>
              <w:t>成立大会暨第一届第一次理监事会议</w:t>
            </w:r>
            <w:r w:rsidRPr="006D0786">
              <w:rPr>
                <w:rFonts w:eastAsia="標楷體"/>
                <w:bCs/>
                <w:color w:val="000000" w:themeColor="text1"/>
                <w:lang w:eastAsia="zh-CN"/>
              </w:rPr>
              <w:t>。</w:t>
            </w:r>
          </w:p>
          <w:p w:rsidR="00826A22" w:rsidRPr="006D0786" w:rsidRDefault="00826A22" w:rsidP="005C5DFB">
            <w:pPr>
              <w:ind w:right="91" w:firstLineChars="200" w:firstLine="480"/>
              <w:rPr>
                <w:rFonts w:eastAsia="標楷體"/>
              </w:rPr>
            </w:pPr>
          </w:p>
        </w:tc>
      </w:tr>
    </w:tbl>
    <w:p w:rsidR="00AC2FFF" w:rsidRPr="006D0786" w:rsidRDefault="006D0786" w:rsidP="008E693D">
      <w:pPr>
        <w:rPr>
          <w:rFonts w:eastAsia="標楷體"/>
        </w:rPr>
      </w:pPr>
      <w:r w:rsidRPr="006D0786">
        <w:rPr>
          <w:rFonts w:eastAsia="標楷體"/>
          <w:lang w:eastAsia="zh-CN"/>
        </w:rPr>
        <w:lastRenderedPageBreak/>
        <w:tab/>
      </w:r>
      <w:r w:rsidR="005110CA" w:rsidRPr="006D0786">
        <w:rPr>
          <w:rFonts w:eastAsia="標楷體"/>
          <w:noProof/>
        </w:rPr>
        <w:lastRenderedPageBreak/>
        <w:drawing>
          <wp:inline distT="0" distB="0" distL="0" distR="0" wp14:anchorId="5D0B0B13" wp14:editId="0BB4B950">
            <wp:extent cx="6096000" cy="4569620"/>
            <wp:effectExtent l="190500" t="190500" r="190500" b="193040"/>
            <wp:docPr id="1" name="圖片 1" descr="I:\415後的大合輯\0429\2011-04-29 11.1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415後的大合輯\0429\2011-04-29 11.17.13.jpg"/>
                    <pic:cNvPicPr>
                      <a:picLocks noChangeAspect="1" noChangeArrowheads="1"/>
                    </pic:cNvPicPr>
                  </pic:nvPicPr>
                  <pic:blipFill>
                    <a:blip r:embed="rId10">
                      <a:extLst>
                        <a:ext uri="{BEBA8EAE-BF5A-486C-A8C5-ECC9F3942E4B}">
                          <a14:imgProps xmlns:a14="http://schemas.microsoft.com/office/drawing/2010/main">
                            <a14:imgLayer r:embed="rId11">
                              <a14:imgEffect>
                                <a14:artisticGlowDiffused/>
                              </a14:imgEffect>
                              <a14:imgEffect>
                                <a14:saturation sat="20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6096000" cy="4569620"/>
                    </a:xfrm>
                    <a:prstGeom prst="rect">
                      <a:avLst/>
                    </a:prstGeom>
                    <a:ln>
                      <a:noFill/>
                    </a:ln>
                    <a:effectLst>
                      <a:outerShdw blurRad="190500" algn="tl" rotWithShape="0">
                        <a:srgbClr val="000000">
                          <a:alpha val="70000"/>
                        </a:srgbClr>
                      </a:outerShdw>
                    </a:effectLst>
                  </pic:spPr>
                </pic:pic>
              </a:graphicData>
            </a:graphic>
          </wp:inline>
        </w:drawing>
      </w:r>
    </w:p>
    <w:p w:rsidR="005110CA" w:rsidRPr="006D0786" w:rsidRDefault="006D0786" w:rsidP="005110CA">
      <w:pPr>
        <w:jc w:val="center"/>
        <w:rPr>
          <w:rFonts w:eastAsia="標楷體"/>
        </w:rPr>
      </w:pPr>
      <w:r w:rsidRPr="006D0786">
        <w:rPr>
          <w:rFonts w:eastAsia="標楷體"/>
          <w:lang w:eastAsia="zh-CN"/>
        </w:rPr>
        <w:t xml:space="preserve">100/4/29 </w:t>
      </w:r>
      <w:r w:rsidRPr="006D0786">
        <w:rPr>
          <w:rFonts w:eastAsia="標楷體"/>
          <w:lang w:eastAsia="zh-CN"/>
        </w:rPr>
        <w:t>通过之成立大会手册内容</w:t>
      </w:r>
    </w:p>
    <w:sectPr w:rsidR="005110CA" w:rsidRPr="006D0786" w:rsidSect="00A75B96">
      <w:footerReference w:type="default" r:id="rId12"/>
      <w:pgSz w:w="11906" w:h="16838" w:code="9"/>
      <w:pgMar w:top="1258" w:right="986" w:bottom="719" w:left="1320" w:header="567" w:footer="851"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D05" w:rsidRDefault="00A63D05">
      <w:r>
        <w:separator/>
      </w:r>
    </w:p>
  </w:endnote>
  <w:endnote w:type="continuationSeparator" w:id="0">
    <w:p w:rsidR="00A63D05" w:rsidRDefault="00A63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0A4" w:rsidRDefault="002E63EE">
    <w:pPr>
      <w:pStyle w:val="a5"/>
      <w:jc w:val="center"/>
    </w:pPr>
    <w:r>
      <w:rPr>
        <w:rStyle w:val="a9"/>
      </w:rPr>
      <w:fldChar w:fldCharType="begin"/>
    </w:r>
    <w:r w:rsidR="009450A4">
      <w:rPr>
        <w:rStyle w:val="a9"/>
      </w:rPr>
      <w:instrText xml:space="preserve"> PAGE </w:instrText>
    </w:r>
    <w:r>
      <w:rPr>
        <w:rStyle w:val="a9"/>
      </w:rPr>
      <w:fldChar w:fldCharType="separate"/>
    </w:r>
    <w:r w:rsidR="006D0786">
      <w:rPr>
        <w:rStyle w:val="a9"/>
        <w:noProof/>
      </w:rPr>
      <w:t>1</w:t>
    </w:r>
    <w:r>
      <w:rPr>
        <w:rStyle w:val="a9"/>
      </w:rPr>
      <w:fldChar w:fldCharType="end"/>
    </w:r>
    <w:r w:rsidR="006D0786" w:rsidRPr="006D0786">
      <w:rPr>
        <w:rStyle w:val="a9"/>
        <w:rFonts w:eastAsia="SimSun"/>
        <w:lang w:eastAsia="zh-CN"/>
      </w:rPr>
      <w:t>/</w:t>
    </w:r>
    <w:r>
      <w:rPr>
        <w:rStyle w:val="a9"/>
      </w:rPr>
      <w:fldChar w:fldCharType="begin"/>
    </w:r>
    <w:r w:rsidR="009450A4">
      <w:rPr>
        <w:rStyle w:val="a9"/>
      </w:rPr>
      <w:instrText xml:space="preserve"> NUMPAGES </w:instrText>
    </w:r>
    <w:r>
      <w:rPr>
        <w:rStyle w:val="a9"/>
      </w:rPr>
      <w:fldChar w:fldCharType="separate"/>
    </w:r>
    <w:r w:rsidR="006D0786">
      <w:rPr>
        <w:rStyle w:val="a9"/>
        <w:noProof/>
      </w:rPr>
      <w:t>3</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D05" w:rsidRDefault="00A63D05">
      <w:r>
        <w:separator/>
      </w:r>
    </w:p>
  </w:footnote>
  <w:footnote w:type="continuationSeparator" w:id="0">
    <w:p w:rsidR="00A63D05" w:rsidRDefault="00A63D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31EF"/>
    <w:multiLevelType w:val="hybridMultilevel"/>
    <w:tmpl w:val="3CF04788"/>
    <w:lvl w:ilvl="0" w:tplc="C4847FCC">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4DE5F30"/>
    <w:multiLevelType w:val="hybridMultilevel"/>
    <w:tmpl w:val="185855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48794F"/>
    <w:multiLevelType w:val="hybridMultilevel"/>
    <w:tmpl w:val="4B2EAD8A"/>
    <w:lvl w:ilvl="0" w:tplc="04090001">
      <w:start w:val="1"/>
      <w:numFmt w:val="bullet"/>
      <w:lvlText w:val=""/>
      <w:lvlJc w:val="left"/>
      <w:pPr>
        <w:ind w:left="2273" w:hanging="480"/>
      </w:pPr>
      <w:rPr>
        <w:rFonts w:ascii="Wingdings" w:hAnsi="Wingdings" w:hint="default"/>
      </w:rPr>
    </w:lvl>
    <w:lvl w:ilvl="1" w:tplc="04090003" w:tentative="1">
      <w:start w:val="1"/>
      <w:numFmt w:val="bullet"/>
      <w:lvlText w:val=""/>
      <w:lvlJc w:val="left"/>
      <w:pPr>
        <w:ind w:left="2753" w:hanging="480"/>
      </w:pPr>
      <w:rPr>
        <w:rFonts w:ascii="Wingdings" w:hAnsi="Wingdings" w:hint="default"/>
      </w:rPr>
    </w:lvl>
    <w:lvl w:ilvl="2" w:tplc="04090005" w:tentative="1">
      <w:start w:val="1"/>
      <w:numFmt w:val="bullet"/>
      <w:lvlText w:val=""/>
      <w:lvlJc w:val="left"/>
      <w:pPr>
        <w:ind w:left="3233" w:hanging="480"/>
      </w:pPr>
      <w:rPr>
        <w:rFonts w:ascii="Wingdings" w:hAnsi="Wingdings" w:hint="default"/>
      </w:rPr>
    </w:lvl>
    <w:lvl w:ilvl="3" w:tplc="04090001" w:tentative="1">
      <w:start w:val="1"/>
      <w:numFmt w:val="bullet"/>
      <w:lvlText w:val=""/>
      <w:lvlJc w:val="left"/>
      <w:pPr>
        <w:ind w:left="3713" w:hanging="480"/>
      </w:pPr>
      <w:rPr>
        <w:rFonts w:ascii="Wingdings" w:hAnsi="Wingdings" w:hint="default"/>
      </w:rPr>
    </w:lvl>
    <w:lvl w:ilvl="4" w:tplc="04090003" w:tentative="1">
      <w:start w:val="1"/>
      <w:numFmt w:val="bullet"/>
      <w:lvlText w:val=""/>
      <w:lvlJc w:val="left"/>
      <w:pPr>
        <w:ind w:left="4193" w:hanging="480"/>
      </w:pPr>
      <w:rPr>
        <w:rFonts w:ascii="Wingdings" w:hAnsi="Wingdings" w:hint="default"/>
      </w:rPr>
    </w:lvl>
    <w:lvl w:ilvl="5" w:tplc="04090005" w:tentative="1">
      <w:start w:val="1"/>
      <w:numFmt w:val="bullet"/>
      <w:lvlText w:val=""/>
      <w:lvlJc w:val="left"/>
      <w:pPr>
        <w:ind w:left="4673" w:hanging="480"/>
      </w:pPr>
      <w:rPr>
        <w:rFonts w:ascii="Wingdings" w:hAnsi="Wingdings" w:hint="default"/>
      </w:rPr>
    </w:lvl>
    <w:lvl w:ilvl="6" w:tplc="04090001" w:tentative="1">
      <w:start w:val="1"/>
      <w:numFmt w:val="bullet"/>
      <w:lvlText w:val=""/>
      <w:lvlJc w:val="left"/>
      <w:pPr>
        <w:ind w:left="5153" w:hanging="480"/>
      </w:pPr>
      <w:rPr>
        <w:rFonts w:ascii="Wingdings" w:hAnsi="Wingdings" w:hint="default"/>
      </w:rPr>
    </w:lvl>
    <w:lvl w:ilvl="7" w:tplc="04090003" w:tentative="1">
      <w:start w:val="1"/>
      <w:numFmt w:val="bullet"/>
      <w:lvlText w:val=""/>
      <w:lvlJc w:val="left"/>
      <w:pPr>
        <w:ind w:left="5633" w:hanging="480"/>
      </w:pPr>
      <w:rPr>
        <w:rFonts w:ascii="Wingdings" w:hAnsi="Wingdings" w:hint="default"/>
      </w:rPr>
    </w:lvl>
    <w:lvl w:ilvl="8" w:tplc="04090005" w:tentative="1">
      <w:start w:val="1"/>
      <w:numFmt w:val="bullet"/>
      <w:lvlText w:val=""/>
      <w:lvlJc w:val="left"/>
      <w:pPr>
        <w:ind w:left="6113" w:hanging="480"/>
      </w:pPr>
      <w:rPr>
        <w:rFonts w:ascii="Wingdings" w:hAnsi="Wingdings" w:hint="default"/>
      </w:rPr>
    </w:lvl>
  </w:abstractNum>
  <w:abstractNum w:abstractNumId="3">
    <w:nsid w:val="07EF0D2F"/>
    <w:multiLevelType w:val="multilevel"/>
    <w:tmpl w:val="507AECC6"/>
    <w:lvl w:ilvl="0">
      <w:start w:val="4"/>
      <w:numFmt w:val="taiwaneseCountingThousand"/>
      <w:lvlText w:val="%1、"/>
      <w:lvlJc w:val="left"/>
      <w:pPr>
        <w:ind w:left="510" w:hanging="510"/>
      </w:pPr>
      <w:rPr>
        <w:rFonts w:hint="eastAsia"/>
      </w:rPr>
    </w:lvl>
    <w:lvl w:ilvl="1">
      <w:start w:val="1"/>
      <w:numFmt w:val="taiwaneseCountingThousand"/>
      <w:lvlText w:val="(%2)"/>
      <w:lvlJc w:val="left"/>
      <w:pPr>
        <w:ind w:left="964" w:hanging="510"/>
      </w:pPr>
      <w:rPr>
        <w:rFonts w:hint="eastAsia"/>
      </w:rPr>
    </w:lvl>
    <w:lvl w:ilvl="2">
      <w:start w:val="1"/>
      <w:numFmt w:val="decimal"/>
      <w:lvlText w:val="%3."/>
      <w:lvlJc w:val="left"/>
      <w:pPr>
        <w:ind w:left="1361" w:hanging="397"/>
      </w:pPr>
      <w:rPr>
        <w:rFonts w:hint="eastAsia"/>
      </w:rPr>
    </w:lvl>
    <w:lvl w:ilvl="3">
      <w:start w:val="1"/>
      <w:numFmt w:val="decimal"/>
      <w:lvlText w:val="(%4)"/>
      <w:lvlJc w:val="left"/>
      <w:pPr>
        <w:ind w:left="1871" w:hanging="510"/>
      </w:pPr>
      <w:rPr>
        <w:rFonts w:hint="eastAsia"/>
      </w:rPr>
    </w:lvl>
    <w:lvl w:ilvl="4">
      <w:start w:val="1"/>
      <w:numFmt w:val="decimal"/>
      <w:lvlText w:val="%5)"/>
      <w:lvlJc w:val="left"/>
      <w:pPr>
        <w:ind w:left="2268" w:hanging="397"/>
      </w:pPr>
      <w:rPr>
        <w:rFonts w:hint="eastAsia"/>
      </w:rPr>
    </w:lvl>
    <w:lvl w:ilvl="5">
      <w:start w:val="1"/>
      <w:numFmt w:val="decimal"/>
      <w:lvlText w:val="%1.%2.%3.%4.%5.%6"/>
      <w:lvlJc w:val="left"/>
      <w:pPr>
        <w:ind w:left="4536" w:hanging="1134"/>
      </w:pPr>
      <w:rPr>
        <w:rFonts w:hint="eastAsia"/>
      </w:rPr>
    </w:lvl>
    <w:lvl w:ilvl="6">
      <w:start w:val="1"/>
      <w:numFmt w:val="decimal"/>
      <w:lvlText w:val="%1.%2.%3.%4.%5.%6.%7"/>
      <w:lvlJc w:val="left"/>
      <w:pPr>
        <w:ind w:left="5103" w:hanging="1276"/>
      </w:pPr>
      <w:rPr>
        <w:rFonts w:hint="eastAsia"/>
      </w:rPr>
    </w:lvl>
    <w:lvl w:ilvl="7">
      <w:start w:val="1"/>
      <w:numFmt w:val="decimal"/>
      <w:lvlText w:val="%1.%2.%3.%4.%5.%6.%7.%8"/>
      <w:lvlJc w:val="left"/>
      <w:pPr>
        <w:ind w:left="5670" w:hanging="1418"/>
      </w:pPr>
      <w:rPr>
        <w:rFonts w:hint="eastAsia"/>
      </w:rPr>
    </w:lvl>
    <w:lvl w:ilvl="8">
      <w:start w:val="1"/>
      <w:numFmt w:val="decimal"/>
      <w:lvlText w:val="%1.%2.%3.%4.%5.%6.%7.%8.%9"/>
      <w:lvlJc w:val="left"/>
      <w:pPr>
        <w:ind w:left="6378" w:hanging="1700"/>
      </w:pPr>
      <w:rPr>
        <w:rFonts w:hint="eastAsia"/>
      </w:rPr>
    </w:lvl>
  </w:abstractNum>
  <w:abstractNum w:abstractNumId="4">
    <w:nsid w:val="08641625"/>
    <w:multiLevelType w:val="multilevel"/>
    <w:tmpl w:val="9FD4285E"/>
    <w:lvl w:ilvl="0">
      <w:start w:val="1"/>
      <w:numFmt w:val="taiwaneseCountingThousand"/>
      <w:lvlText w:val="%1、"/>
      <w:lvlJc w:val="left"/>
      <w:pPr>
        <w:ind w:left="510" w:hanging="510"/>
      </w:pPr>
      <w:rPr>
        <w:rFonts w:hint="eastAsia"/>
        <w:lang w:val="en-US"/>
      </w:rPr>
    </w:lvl>
    <w:lvl w:ilvl="1">
      <w:start w:val="1"/>
      <w:numFmt w:val="taiwaneseCountingThousand"/>
      <w:lvlText w:val="(%2)"/>
      <w:lvlJc w:val="left"/>
      <w:pPr>
        <w:ind w:left="964" w:hanging="510"/>
      </w:pPr>
      <w:rPr>
        <w:rFonts w:hint="eastAsia"/>
      </w:rPr>
    </w:lvl>
    <w:lvl w:ilvl="2">
      <w:start w:val="1"/>
      <w:numFmt w:val="decimal"/>
      <w:lvlText w:val="%3."/>
      <w:lvlJc w:val="left"/>
      <w:pPr>
        <w:ind w:left="1361" w:hanging="397"/>
      </w:pPr>
      <w:rPr>
        <w:rFonts w:hint="eastAsia"/>
      </w:rPr>
    </w:lvl>
    <w:lvl w:ilvl="3">
      <w:start w:val="1"/>
      <w:numFmt w:val="decimal"/>
      <w:lvlText w:val="(%4)"/>
      <w:lvlJc w:val="left"/>
      <w:pPr>
        <w:ind w:left="1871" w:hanging="510"/>
      </w:pPr>
      <w:rPr>
        <w:rFonts w:hint="eastAsia"/>
      </w:rPr>
    </w:lvl>
    <w:lvl w:ilvl="4">
      <w:start w:val="1"/>
      <w:numFmt w:val="decimal"/>
      <w:lvlText w:val="%5)"/>
      <w:lvlJc w:val="left"/>
      <w:pPr>
        <w:ind w:left="2268" w:hanging="397"/>
      </w:pPr>
      <w:rPr>
        <w:rFonts w:hint="eastAsia"/>
      </w:rPr>
    </w:lvl>
    <w:lvl w:ilvl="5">
      <w:start w:val="1"/>
      <w:numFmt w:val="decimal"/>
      <w:lvlText w:val="%1.%2.%3.%4.%5.%6"/>
      <w:lvlJc w:val="left"/>
      <w:pPr>
        <w:ind w:left="4536" w:hanging="1134"/>
      </w:pPr>
      <w:rPr>
        <w:rFonts w:hint="eastAsia"/>
      </w:rPr>
    </w:lvl>
    <w:lvl w:ilvl="6">
      <w:start w:val="1"/>
      <w:numFmt w:val="decimal"/>
      <w:lvlText w:val="%1.%2.%3.%4.%5.%6.%7"/>
      <w:lvlJc w:val="left"/>
      <w:pPr>
        <w:ind w:left="5103" w:hanging="1276"/>
      </w:pPr>
      <w:rPr>
        <w:rFonts w:hint="eastAsia"/>
      </w:rPr>
    </w:lvl>
    <w:lvl w:ilvl="7">
      <w:start w:val="1"/>
      <w:numFmt w:val="decimal"/>
      <w:lvlText w:val="%1.%2.%3.%4.%5.%6.%7.%8"/>
      <w:lvlJc w:val="left"/>
      <w:pPr>
        <w:ind w:left="5670" w:hanging="1418"/>
      </w:pPr>
      <w:rPr>
        <w:rFonts w:hint="eastAsia"/>
      </w:rPr>
    </w:lvl>
    <w:lvl w:ilvl="8">
      <w:start w:val="1"/>
      <w:numFmt w:val="decimal"/>
      <w:lvlText w:val="%1.%2.%3.%4.%5.%6.%7.%8.%9"/>
      <w:lvlJc w:val="left"/>
      <w:pPr>
        <w:ind w:left="6378" w:hanging="1700"/>
      </w:pPr>
      <w:rPr>
        <w:rFonts w:hint="eastAsia"/>
      </w:rPr>
    </w:lvl>
  </w:abstractNum>
  <w:abstractNum w:abstractNumId="5">
    <w:nsid w:val="08D50BC9"/>
    <w:multiLevelType w:val="hybridMultilevel"/>
    <w:tmpl w:val="149632A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E3708E4"/>
    <w:multiLevelType w:val="hybridMultilevel"/>
    <w:tmpl w:val="D4BCEAFC"/>
    <w:lvl w:ilvl="0" w:tplc="89E82C68">
      <w:start w:val="1"/>
      <w:numFmt w:val="taiwaneseCountingThousand"/>
      <w:lvlText w:val="（%1）"/>
      <w:lvlJc w:val="left"/>
      <w:pPr>
        <w:ind w:left="1231" w:hanging="720"/>
      </w:pPr>
      <w:rPr>
        <w:rFonts w:hint="default"/>
        <w:lang w:val="en-US"/>
      </w:rPr>
    </w:lvl>
    <w:lvl w:ilvl="1" w:tplc="04090019" w:tentative="1">
      <w:start w:val="1"/>
      <w:numFmt w:val="ideographTraditional"/>
      <w:lvlText w:val="%2、"/>
      <w:lvlJc w:val="left"/>
      <w:pPr>
        <w:ind w:left="1471" w:hanging="480"/>
      </w:pPr>
    </w:lvl>
    <w:lvl w:ilvl="2" w:tplc="0409001B" w:tentative="1">
      <w:start w:val="1"/>
      <w:numFmt w:val="lowerRoman"/>
      <w:lvlText w:val="%3."/>
      <w:lvlJc w:val="right"/>
      <w:pPr>
        <w:ind w:left="1951" w:hanging="480"/>
      </w:pPr>
    </w:lvl>
    <w:lvl w:ilvl="3" w:tplc="0409000F" w:tentative="1">
      <w:start w:val="1"/>
      <w:numFmt w:val="decimal"/>
      <w:lvlText w:val="%4."/>
      <w:lvlJc w:val="left"/>
      <w:pPr>
        <w:ind w:left="2431" w:hanging="480"/>
      </w:pPr>
    </w:lvl>
    <w:lvl w:ilvl="4" w:tplc="04090019" w:tentative="1">
      <w:start w:val="1"/>
      <w:numFmt w:val="ideographTraditional"/>
      <w:lvlText w:val="%5、"/>
      <w:lvlJc w:val="left"/>
      <w:pPr>
        <w:ind w:left="2911" w:hanging="480"/>
      </w:pPr>
    </w:lvl>
    <w:lvl w:ilvl="5" w:tplc="0409001B" w:tentative="1">
      <w:start w:val="1"/>
      <w:numFmt w:val="lowerRoman"/>
      <w:lvlText w:val="%6."/>
      <w:lvlJc w:val="right"/>
      <w:pPr>
        <w:ind w:left="3391" w:hanging="480"/>
      </w:pPr>
    </w:lvl>
    <w:lvl w:ilvl="6" w:tplc="0409000F" w:tentative="1">
      <w:start w:val="1"/>
      <w:numFmt w:val="decimal"/>
      <w:lvlText w:val="%7."/>
      <w:lvlJc w:val="left"/>
      <w:pPr>
        <w:ind w:left="3871" w:hanging="480"/>
      </w:pPr>
    </w:lvl>
    <w:lvl w:ilvl="7" w:tplc="04090019" w:tentative="1">
      <w:start w:val="1"/>
      <w:numFmt w:val="ideographTraditional"/>
      <w:lvlText w:val="%8、"/>
      <w:lvlJc w:val="left"/>
      <w:pPr>
        <w:ind w:left="4351" w:hanging="480"/>
      </w:pPr>
    </w:lvl>
    <w:lvl w:ilvl="8" w:tplc="0409001B" w:tentative="1">
      <w:start w:val="1"/>
      <w:numFmt w:val="lowerRoman"/>
      <w:lvlText w:val="%9."/>
      <w:lvlJc w:val="right"/>
      <w:pPr>
        <w:ind w:left="4831" w:hanging="480"/>
      </w:pPr>
    </w:lvl>
  </w:abstractNum>
  <w:abstractNum w:abstractNumId="7">
    <w:nsid w:val="12F73583"/>
    <w:multiLevelType w:val="hybridMultilevel"/>
    <w:tmpl w:val="24A05A66"/>
    <w:lvl w:ilvl="0" w:tplc="8E3891F6">
      <w:start w:val="1"/>
      <w:numFmt w:val="decimal"/>
      <w:lvlText w:val="%1)."/>
      <w:lvlJc w:val="left"/>
      <w:pPr>
        <w:ind w:left="1742" w:hanging="480"/>
      </w:pPr>
      <w:rPr>
        <w:rFonts w:ascii="Times New Roman" w:eastAsia="標楷體" w:hAnsi="Times New Roman" w:cs="Times New Roman" w:hint="eastAsia"/>
        <w:b w:val="0"/>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946543B"/>
    <w:multiLevelType w:val="hybridMultilevel"/>
    <w:tmpl w:val="7A6046B6"/>
    <w:lvl w:ilvl="0" w:tplc="04090001">
      <w:start w:val="1"/>
      <w:numFmt w:val="bullet"/>
      <w:lvlText w:val=""/>
      <w:lvlJc w:val="left"/>
      <w:pPr>
        <w:ind w:left="1743" w:hanging="480"/>
      </w:pPr>
      <w:rPr>
        <w:rFonts w:ascii="Wingdings" w:hAnsi="Wingdings" w:hint="default"/>
      </w:rPr>
    </w:lvl>
    <w:lvl w:ilvl="1" w:tplc="04090003" w:tentative="1">
      <w:start w:val="1"/>
      <w:numFmt w:val="bullet"/>
      <w:lvlText w:val=""/>
      <w:lvlJc w:val="left"/>
      <w:pPr>
        <w:ind w:left="2223" w:hanging="480"/>
      </w:pPr>
      <w:rPr>
        <w:rFonts w:ascii="Wingdings" w:hAnsi="Wingdings" w:hint="default"/>
      </w:rPr>
    </w:lvl>
    <w:lvl w:ilvl="2" w:tplc="04090005" w:tentative="1">
      <w:start w:val="1"/>
      <w:numFmt w:val="bullet"/>
      <w:lvlText w:val=""/>
      <w:lvlJc w:val="left"/>
      <w:pPr>
        <w:ind w:left="2703" w:hanging="480"/>
      </w:pPr>
      <w:rPr>
        <w:rFonts w:ascii="Wingdings" w:hAnsi="Wingdings" w:hint="default"/>
      </w:rPr>
    </w:lvl>
    <w:lvl w:ilvl="3" w:tplc="04090001" w:tentative="1">
      <w:start w:val="1"/>
      <w:numFmt w:val="bullet"/>
      <w:lvlText w:val=""/>
      <w:lvlJc w:val="left"/>
      <w:pPr>
        <w:ind w:left="3183" w:hanging="480"/>
      </w:pPr>
      <w:rPr>
        <w:rFonts w:ascii="Wingdings" w:hAnsi="Wingdings" w:hint="default"/>
      </w:rPr>
    </w:lvl>
    <w:lvl w:ilvl="4" w:tplc="04090003" w:tentative="1">
      <w:start w:val="1"/>
      <w:numFmt w:val="bullet"/>
      <w:lvlText w:val=""/>
      <w:lvlJc w:val="left"/>
      <w:pPr>
        <w:ind w:left="3663" w:hanging="480"/>
      </w:pPr>
      <w:rPr>
        <w:rFonts w:ascii="Wingdings" w:hAnsi="Wingdings" w:hint="default"/>
      </w:rPr>
    </w:lvl>
    <w:lvl w:ilvl="5" w:tplc="04090005" w:tentative="1">
      <w:start w:val="1"/>
      <w:numFmt w:val="bullet"/>
      <w:lvlText w:val=""/>
      <w:lvlJc w:val="left"/>
      <w:pPr>
        <w:ind w:left="4143" w:hanging="480"/>
      </w:pPr>
      <w:rPr>
        <w:rFonts w:ascii="Wingdings" w:hAnsi="Wingdings" w:hint="default"/>
      </w:rPr>
    </w:lvl>
    <w:lvl w:ilvl="6" w:tplc="04090001" w:tentative="1">
      <w:start w:val="1"/>
      <w:numFmt w:val="bullet"/>
      <w:lvlText w:val=""/>
      <w:lvlJc w:val="left"/>
      <w:pPr>
        <w:ind w:left="4623" w:hanging="480"/>
      </w:pPr>
      <w:rPr>
        <w:rFonts w:ascii="Wingdings" w:hAnsi="Wingdings" w:hint="default"/>
      </w:rPr>
    </w:lvl>
    <w:lvl w:ilvl="7" w:tplc="04090003" w:tentative="1">
      <w:start w:val="1"/>
      <w:numFmt w:val="bullet"/>
      <w:lvlText w:val=""/>
      <w:lvlJc w:val="left"/>
      <w:pPr>
        <w:ind w:left="5103" w:hanging="480"/>
      </w:pPr>
      <w:rPr>
        <w:rFonts w:ascii="Wingdings" w:hAnsi="Wingdings" w:hint="default"/>
      </w:rPr>
    </w:lvl>
    <w:lvl w:ilvl="8" w:tplc="04090005" w:tentative="1">
      <w:start w:val="1"/>
      <w:numFmt w:val="bullet"/>
      <w:lvlText w:val=""/>
      <w:lvlJc w:val="left"/>
      <w:pPr>
        <w:ind w:left="5583" w:hanging="480"/>
      </w:pPr>
      <w:rPr>
        <w:rFonts w:ascii="Wingdings" w:hAnsi="Wingdings" w:hint="default"/>
      </w:rPr>
    </w:lvl>
  </w:abstractNum>
  <w:abstractNum w:abstractNumId="9">
    <w:nsid w:val="234D7EA8"/>
    <w:multiLevelType w:val="multilevel"/>
    <w:tmpl w:val="16B09C7C"/>
    <w:numStyleLink w:val="a"/>
  </w:abstractNum>
  <w:abstractNum w:abstractNumId="10">
    <w:nsid w:val="30474FE4"/>
    <w:multiLevelType w:val="hybridMultilevel"/>
    <w:tmpl w:val="2C60C55E"/>
    <w:lvl w:ilvl="0" w:tplc="822C59AA">
      <w:start w:val="1"/>
      <w:numFmt w:val="decimal"/>
      <w:lvlText w:val="%1."/>
      <w:lvlJc w:val="left"/>
      <w:pPr>
        <w:ind w:left="1324" w:hanging="36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1">
    <w:nsid w:val="30AF737D"/>
    <w:multiLevelType w:val="hybridMultilevel"/>
    <w:tmpl w:val="C930AEA0"/>
    <w:lvl w:ilvl="0" w:tplc="7570E80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40D19BC"/>
    <w:multiLevelType w:val="hybridMultilevel"/>
    <w:tmpl w:val="D5BAC580"/>
    <w:lvl w:ilvl="0" w:tplc="04090001">
      <w:start w:val="1"/>
      <w:numFmt w:val="bullet"/>
      <w:lvlText w:val=""/>
      <w:lvlJc w:val="left"/>
      <w:pPr>
        <w:ind w:left="1798" w:hanging="480"/>
      </w:pPr>
      <w:rPr>
        <w:rFonts w:ascii="Wingdings" w:hAnsi="Wingdings" w:hint="default"/>
      </w:rPr>
    </w:lvl>
    <w:lvl w:ilvl="1" w:tplc="04090003" w:tentative="1">
      <w:start w:val="1"/>
      <w:numFmt w:val="bullet"/>
      <w:lvlText w:val=""/>
      <w:lvlJc w:val="left"/>
      <w:pPr>
        <w:ind w:left="2278" w:hanging="480"/>
      </w:pPr>
      <w:rPr>
        <w:rFonts w:ascii="Wingdings" w:hAnsi="Wingdings" w:hint="default"/>
      </w:rPr>
    </w:lvl>
    <w:lvl w:ilvl="2" w:tplc="04090005" w:tentative="1">
      <w:start w:val="1"/>
      <w:numFmt w:val="bullet"/>
      <w:lvlText w:val=""/>
      <w:lvlJc w:val="left"/>
      <w:pPr>
        <w:ind w:left="2758" w:hanging="480"/>
      </w:pPr>
      <w:rPr>
        <w:rFonts w:ascii="Wingdings" w:hAnsi="Wingdings" w:hint="default"/>
      </w:rPr>
    </w:lvl>
    <w:lvl w:ilvl="3" w:tplc="04090001" w:tentative="1">
      <w:start w:val="1"/>
      <w:numFmt w:val="bullet"/>
      <w:lvlText w:val=""/>
      <w:lvlJc w:val="left"/>
      <w:pPr>
        <w:ind w:left="3238" w:hanging="480"/>
      </w:pPr>
      <w:rPr>
        <w:rFonts w:ascii="Wingdings" w:hAnsi="Wingdings" w:hint="default"/>
      </w:rPr>
    </w:lvl>
    <w:lvl w:ilvl="4" w:tplc="04090003" w:tentative="1">
      <w:start w:val="1"/>
      <w:numFmt w:val="bullet"/>
      <w:lvlText w:val=""/>
      <w:lvlJc w:val="left"/>
      <w:pPr>
        <w:ind w:left="3718" w:hanging="480"/>
      </w:pPr>
      <w:rPr>
        <w:rFonts w:ascii="Wingdings" w:hAnsi="Wingdings" w:hint="default"/>
      </w:rPr>
    </w:lvl>
    <w:lvl w:ilvl="5" w:tplc="04090005" w:tentative="1">
      <w:start w:val="1"/>
      <w:numFmt w:val="bullet"/>
      <w:lvlText w:val=""/>
      <w:lvlJc w:val="left"/>
      <w:pPr>
        <w:ind w:left="4198" w:hanging="480"/>
      </w:pPr>
      <w:rPr>
        <w:rFonts w:ascii="Wingdings" w:hAnsi="Wingdings" w:hint="default"/>
      </w:rPr>
    </w:lvl>
    <w:lvl w:ilvl="6" w:tplc="04090001" w:tentative="1">
      <w:start w:val="1"/>
      <w:numFmt w:val="bullet"/>
      <w:lvlText w:val=""/>
      <w:lvlJc w:val="left"/>
      <w:pPr>
        <w:ind w:left="4678" w:hanging="480"/>
      </w:pPr>
      <w:rPr>
        <w:rFonts w:ascii="Wingdings" w:hAnsi="Wingdings" w:hint="default"/>
      </w:rPr>
    </w:lvl>
    <w:lvl w:ilvl="7" w:tplc="04090003" w:tentative="1">
      <w:start w:val="1"/>
      <w:numFmt w:val="bullet"/>
      <w:lvlText w:val=""/>
      <w:lvlJc w:val="left"/>
      <w:pPr>
        <w:ind w:left="5158" w:hanging="480"/>
      </w:pPr>
      <w:rPr>
        <w:rFonts w:ascii="Wingdings" w:hAnsi="Wingdings" w:hint="default"/>
      </w:rPr>
    </w:lvl>
    <w:lvl w:ilvl="8" w:tplc="04090005" w:tentative="1">
      <w:start w:val="1"/>
      <w:numFmt w:val="bullet"/>
      <w:lvlText w:val=""/>
      <w:lvlJc w:val="left"/>
      <w:pPr>
        <w:ind w:left="5638" w:hanging="480"/>
      </w:pPr>
      <w:rPr>
        <w:rFonts w:ascii="Wingdings" w:hAnsi="Wingdings" w:hint="default"/>
      </w:rPr>
    </w:lvl>
  </w:abstractNum>
  <w:abstractNum w:abstractNumId="13">
    <w:nsid w:val="34751FF8"/>
    <w:multiLevelType w:val="hybridMultilevel"/>
    <w:tmpl w:val="2D6CED42"/>
    <w:lvl w:ilvl="0" w:tplc="04090001">
      <w:start w:val="1"/>
      <w:numFmt w:val="bullet"/>
      <w:lvlText w:val=""/>
      <w:lvlJc w:val="left"/>
      <w:pPr>
        <w:ind w:left="1081" w:hanging="480"/>
      </w:pPr>
      <w:rPr>
        <w:rFonts w:ascii="Wingdings" w:hAnsi="Wingdings" w:hint="default"/>
      </w:rPr>
    </w:lvl>
    <w:lvl w:ilvl="1" w:tplc="04090003" w:tentative="1">
      <w:start w:val="1"/>
      <w:numFmt w:val="bullet"/>
      <w:lvlText w:val=""/>
      <w:lvlJc w:val="left"/>
      <w:pPr>
        <w:ind w:left="1561" w:hanging="480"/>
      </w:pPr>
      <w:rPr>
        <w:rFonts w:ascii="Wingdings" w:hAnsi="Wingdings" w:hint="default"/>
      </w:rPr>
    </w:lvl>
    <w:lvl w:ilvl="2" w:tplc="04090005" w:tentative="1">
      <w:start w:val="1"/>
      <w:numFmt w:val="bullet"/>
      <w:lvlText w:val=""/>
      <w:lvlJc w:val="left"/>
      <w:pPr>
        <w:ind w:left="2041" w:hanging="480"/>
      </w:pPr>
      <w:rPr>
        <w:rFonts w:ascii="Wingdings" w:hAnsi="Wingdings" w:hint="default"/>
      </w:rPr>
    </w:lvl>
    <w:lvl w:ilvl="3" w:tplc="04090001" w:tentative="1">
      <w:start w:val="1"/>
      <w:numFmt w:val="bullet"/>
      <w:lvlText w:val=""/>
      <w:lvlJc w:val="left"/>
      <w:pPr>
        <w:ind w:left="2521" w:hanging="480"/>
      </w:pPr>
      <w:rPr>
        <w:rFonts w:ascii="Wingdings" w:hAnsi="Wingdings" w:hint="default"/>
      </w:rPr>
    </w:lvl>
    <w:lvl w:ilvl="4" w:tplc="04090003" w:tentative="1">
      <w:start w:val="1"/>
      <w:numFmt w:val="bullet"/>
      <w:lvlText w:val=""/>
      <w:lvlJc w:val="left"/>
      <w:pPr>
        <w:ind w:left="3001" w:hanging="480"/>
      </w:pPr>
      <w:rPr>
        <w:rFonts w:ascii="Wingdings" w:hAnsi="Wingdings" w:hint="default"/>
      </w:rPr>
    </w:lvl>
    <w:lvl w:ilvl="5" w:tplc="04090005" w:tentative="1">
      <w:start w:val="1"/>
      <w:numFmt w:val="bullet"/>
      <w:lvlText w:val=""/>
      <w:lvlJc w:val="left"/>
      <w:pPr>
        <w:ind w:left="3481" w:hanging="480"/>
      </w:pPr>
      <w:rPr>
        <w:rFonts w:ascii="Wingdings" w:hAnsi="Wingdings" w:hint="default"/>
      </w:rPr>
    </w:lvl>
    <w:lvl w:ilvl="6" w:tplc="04090001" w:tentative="1">
      <w:start w:val="1"/>
      <w:numFmt w:val="bullet"/>
      <w:lvlText w:val=""/>
      <w:lvlJc w:val="left"/>
      <w:pPr>
        <w:ind w:left="3961" w:hanging="480"/>
      </w:pPr>
      <w:rPr>
        <w:rFonts w:ascii="Wingdings" w:hAnsi="Wingdings" w:hint="default"/>
      </w:rPr>
    </w:lvl>
    <w:lvl w:ilvl="7" w:tplc="04090003" w:tentative="1">
      <w:start w:val="1"/>
      <w:numFmt w:val="bullet"/>
      <w:lvlText w:val=""/>
      <w:lvlJc w:val="left"/>
      <w:pPr>
        <w:ind w:left="4441" w:hanging="480"/>
      </w:pPr>
      <w:rPr>
        <w:rFonts w:ascii="Wingdings" w:hAnsi="Wingdings" w:hint="default"/>
      </w:rPr>
    </w:lvl>
    <w:lvl w:ilvl="8" w:tplc="04090005" w:tentative="1">
      <w:start w:val="1"/>
      <w:numFmt w:val="bullet"/>
      <w:lvlText w:val=""/>
      <w:lvlJc w:val="left"/>
      <w:pPr>
        <w:ind w:left="4921" w:hanging="480"/>
      </w:pPr>
      <w:rPr>
        <w:rFonts w:ascii="Wingdings" w:hAnsi="Wingdings" w:hint="default"/>
      </w:rPr>
    </w:lvl>
  </w:abstractNum>
  <w:abstractNum w:abstractNumId="14">
    <w:nsid w:val="3649520B"/>
    <w:multiLevelType w:val="hybridMultilevel"/>
    <w:tmpl w:val="D3EE0CE2"/>
    <w:lvl w:ilvl="0" w:tplc="7570E80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B8E6A47"/>
    <w:multiLevelType w:val="multilevel"/>
    <w:tmpl w:val="454A92FE"/>
    <w:lvl w:ilvl="0">
      <w:start w:val="1"/>
      <w:numFmt w:val="taiwaneseCountingThousand"/>
      <w:lvlText w:val="%1、"/>
      <w:lvlJc w:val="left"/>
      <w:pPr>
        <w:ind w:left="510" w:hanging="510"/>
      </w:pPr>
      <w:rPr>
        <w:rFonts w:hint="eastAsia"/>
        <w:lang w:val="en-US"/>
      </w:rPr>
    </w:lvl>
    <w:lvl w:ilvl="1">
      <w:start w:val="1"/>
      <w:numFmt w:val="taiwaneseCountingThousand"/>
      <w:lvlText w:val="(%2)"/>
      <w:lvlJc w:val="left"/>
      <w:pPr>
        <w:ind w:left="964" w:hanging="510"/>
      </w:pPr>
      <w:rPr>
        <w:rFonts w:hint="eastAsia"/>
      </w:rPr>
    </w:lvl>
    <w:lvl w:ilvl="2">
      <w:start w:val="1"/>
      <w:numFmt w:val="decimal"/>
      <w:lvlText w:val="%3."/>
      <w:lvlJc w:val="left"/>
      <w:pPr>
        <w:ind w:left="1361" w:hanging="397"/>
      </w:pPr>
      <w:rPr>
        <w:rFonts w:hint="eastAsia"/>
      </w:rPr>
    </w:lvl>
    <w:lvl w:ilvl="3">
      <w:start w:val="1"/>
      <w:numFmt w:val="decimal"/>
      <w:lvlText w:val="(%4)"/>
      <w:lvlJc w:val="left"/>
      <w:pPr>
        <w:ind w:left="1871" w:hanging="510"/>
      </w:pPr>
      <w:rPr>
        <w:rFonts w:hint="eastAsia"/>
      </w:rPr>
    </w:lvl>
    <w:lvl w:ilvl="4">
      <w:start w:val="1"/>
      <w:numFmt w:val="decimal"/>
      <w:lvlText w:val="%5)"/>
      <w:lvlJc w:val="left"/>
      <w:pPr>
        <w:ind w:left="2268" w:hanging="397"/>
      </w:pPr>
      <w:rPr>
        <w:rFonts w:hint="eastAsia"/>
      </w:rPr>
    </w:lvl>
    <w:lvl w:ilvl="5">
      <w:start w:val="1"/>
      <w:numFmt w:val="decimal"/>
      <w:lvlText w:val="%1.%2.%3.%4.%5.%6"/>
      <w:lvlJc w:val="left"/>
      <w:pPr>
        <w:ind w:left="4536" w:hanging="1134"/>
      </w:pPr>
      <w:rPr>
        <w:rFonts w:hint="eastAsia"/>
      </w:rPr>
    </w:lvl>
    <w:lvl w:ilvl="6">
      <w:start w:val="1"/>
      <w:numFmt w:val="decimal"/>
      <w:lvlText w:val="%1.%2.%3.%4.%5.%6.%7"/>
      <w:lvlJc w:val="left"/>
      <w:pPr>
        <w:ind w:left="5103" w:hanging="1276"/>
      </w:pPr>
      <w:rPr>
        <w:rFonts w:hint="eastAsia"/>
      </w:rPr>
    </w:lvl>
    <w:lvl w:ilvl="7">
      <w:start w:val="1"/>
      <w:numFmt w:val="decimal"/>
      <w:lvlText w:val="%1.%2.%3.%4.%5.%6.%7.%8"/>
      <w:lvlJc w:val="left"/>
      <w:pPr>
        <w:ind w:left="5670" w:hanging="1418"/>
      </w:pPr>
      <w:rPr>
        <w:rFonts w:hint="eastAsia"/>
      </w:rPr>
    </w:lvl>
    <w:lvl w:ilvl="8">
      <w:start w:val="1"/>
      <w:numFmt w:val="decimal"/>
      <w:lvlText w:val="%1.%2.%3.%4.%5.%6.%7.%8.%9"/>
      <w:lvlJc w:val="left"/>
      <w:pPr>
        <w:ind w:left="6378" w:hanging="1700"/>
      </w:pPr>
      <w:rPr>
        <w:rFonts w:hint="eastAsia"/>
      </w:rPr>
    </w:lvl>
  </w:abstractNum>
  <w:abstractNum w:abstractNumId="16">
    <w:nsid w:val="3BE92825"/>
    <w:multiLevelType w:val="multilevel"/>
    <w:tmpl w:val="3DEE4BCE"/>
    <w:lvl w:ilvl="0">
      <w:start w:val="4"/>
      <w:numFmt w:val="taiwaneseCountingThousand"/>
      <w:lvlText w:val="%1、"/>
      <w:lvlJc w:val="left"/>
      <w:pPr>
        <w:ind w:left="510" w:hanging="510"/>
      </w:pPr>
      <w:rPr>
        <w:rFonts w:hint="eastAsia"/>
      </w:rPr>
    </w:lvl>
    <w:lvl w:ilvl="1">
      <w:start w:val="2"/>
      <w:numFmt w:val="taiwaneseCountingThousand"/>
      <w:lvlText w:val="(%2)"/>
      <w:lvlJc w:val="left"/>
      <w:pPr>
        <w:ind w:left="964" w:hanging="510"/>
      </w:pPr>
      <w:rPr>
        <w:rFonts w:hint="eastAsia"/>
      </w:rPr>
    </w:lvl>
    <w:lvl w:ilvl="2">
      <w:start w:val="1"/>
      <w:numFmt w:val="decimal"/>
      <w:lvlText w:val="%3."/>
      <w:lvlJc w:val="left"/>
      <w:pPr>
        <w:ind w:left="1361" w:hanging="397"/>
      </w:pPr>
      <w:rPr>
        <w:rFonts w:hint="eastAsia"/>
      </w:rPr>
    </w:lvl>
    <w:lvl w:ilvl="3">
      <w:start w:val="1"/>
      <w:numFmt w:val="decimal"/>
      <w:lvlText w:val="(%4)"/>
      <w:lvlJc w:val="left"/>
      <w:pPr>
        <w:ind w:left="1871" w:hanging="510"/>
      </w:pPr>
      <w:rPr>
        <w:rFonts w:hint="eastAsia"/>
      </w:rPr>
    </w:lvl>
    <w:lvl w:ilvl="4">
      <w:start w:val="1"/>
      <w:numFmt w:val="decimal"/>
      <w:lvlText w:val="%5)"/>
      <w:lvlJc w:val="left"/>
      <w:pPr>
        <w:ind w:left="2268" w:hanging="397"/>
      </w:pPr>
      <w:rPr>
        <w:rFonts w:hint="eastAsia"/>
      </w:rPr>
    </w:lvl>
    <w:lvl w:ilvl="5">
      <w:start w:val="1"/>
      <w:numFmt w:val="decimal"/>
      <w:lvlText w:val="%1.%2.%3.%4.%5.%6"/>
      <w:lvlJc w:val="left"/>
      <w:pPr>
        <w:ind w:left="4536" w:hanging="1134"/>
      </w:pPr>
      <w:rPr>
        <w:rFonts w:hint="eastAsia"/>
      </w:rPr>
    </w:lvl>
    <w:lvl w:ilvl="6">
      <w:start w:val="1"/>
      <w:numFmt w:val="decimal"/>
      <w:lvlText w:val="%1.%2.%3.%4.%5.%6.%7"/>
      <w:lvlJc w:val="left"/>
      <w:pPr>
        <w:ind w:left="5103" w:hanging="1276"/>
      </w:pPr>
      <w:rPr>
        <w:rFonts w:hint="eastAsia"/>
      </w:rPr>
    </w:lvl>
    <w:lvl w:ilvl="7">
      <w:start w:val="1"/>
      <w:numFmt w:val="decimal"/>
      <w:lvlText w:val="%1.%2.%3.%4.%5.%6.%7.%8"/>
      <w:lvlJc w:val="left"/>
      <w:pPr>
        <w:ind w:left="5670" w:hanging="1418"/>
      </w:pPr>
      <w:rPr>
        <w:rFonts w:hint="eastAsia"/>
      </w:rPr>
    </w:lvl>
    <w:lvl w:ilvl="8">
      <w:start w:val="1"/>
      <w:numFmt w:val="decimal"/>
      <w:lvlText w:val="%1.%2.%3.%4.%5.%6.%7.%8.%9"/>
      <w:lvlJc w:val="left"/>
      <w:pPr>
        <w:ind w:left="6378" w:hanging="1700"/>
      </w:pPr>
      <w:rPr>
        <w:rFonts w:hint="eastAsia"/>
      </w:rPr>
    </w:lvl>
  </w:abstractNum>
  <w:abstractNum w:abstractNumId="17">
    <w:nsid w:val="3DE83B4A"/>
    <w:multiLevelType w:val="hybridMultilevel"/>
    <w:tmpl w:val="361637E4"/>
    <w:lvl w:ilvl="0" w:tplc="A32E8B98">
      <w:start w:val="1"/>
      <w:numFmt w:val="taiwaneseCountingThousand"/>
      <w:lvlText w:val="%1、"/>
      <w:lvlJc w:val="left"/>
      <w:pPr>
        <w:ind w:left="480" w:hanging="480"/>
      </w:pPr>
      <w:rPr>
        <w:rFonts w:hint="default"/>
        <w:lang w:val="en-US"/>
      </w:rPr>
    </w:lvl>
    <w:lvl w:ilvl="1" w:tplc="17847936">
      <w:start w:val="1"/>
      <w:numFmt w:val="taiwaneseCountingThousand"/>
      <w:lvlText w:val="(%2)"/>
      <w:lvlJc w:val="left"/>
      <w:pPr>
        <w:tabs>
          <w:tab w:val="num" w:pos="960"/>
        </w:tabs>
        <w:ind w:left="960" w:hanging="480"/>
      </w:pPr>
      <w:rPr>
        <w:rFonts w:ascii="Times New Roman" w:eastAsia="標楷體" w:hAnsi="Times New Roman" w:cs="Times New Roman" w:hint="eastAsia"/>
        <w:b w:val="0"/>
        <w:sz w:val="24"/>
        <w:szCs w:val="24"/>
      </w:rPr>
    </w:lvl>
    <w:lvl w:ilvl="2" w:tplc="36CCB2BA">
      <w:start w:val="1"/>
      <w:numFmt w:val="decimal"/>
      <w:lvlText w:val="%3)."/>
      <w:lvlJc w:val="left"/>
      <w:pPr>
        <w:tabs>
          <w:tab w:val="num" w:pos="1017"/>
        </w:tabs>
        <w:ind w:left="1440" w:hanging="480"/>
      </w:pPr>
      <w:rPr>
        <w:rFonts w:ascii="Times New Roman" w:eastAsia="標楷體" w:hAnsi="Times New Roman" w:cs="Times New Roman" w:hint="eastAsia"/>
        <w:b w:val="0"/>
        <w:sz w:val="24"/>
        <w:szCs w:val="24"/>
      </w:rPr>
    </w:lvl>
    <w:lvl w:ilvl="3" w:tplc="0409000F">
      <w:start w:val="1"/>
      <w:numFmt w:val="decimal"/>
      <w:lvlText w:val="%4."/>
      <w:lvlJc w:val="left"/>
      <w:pPr>
        <w:ind w:left="1920" w:hanging="480"/>
      </w:pPr>
    </w:lvl>
    <w:lvl w:ilvl="4" w:tplc="5628B31C">
      <w:start w:val="1"/>
      <w:numFmt w:val="decimal"/>
      <w:lvlText w:val="%5)"/>
      <w:lvlJc w:val="left"/>
      <w:pPr>
        <w:tabs>
          <w:tab w:val="num" w:pos="2280"/>
        </w:tabs>
        <w:ind w:left="2280" w:hanging="360"/>
      </w:pPr>
      <w:rPr>
        <w:rFonts w:hint="eastAsia"/>
        <w:b/>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3C76600"/>
    <w:multiLevelType w:val="multilevel"/>
    <w:tmpl w:val="9FD4285E"/>
    <w:lvl w:ilvl="0">
      <w:start w:val="1"/>
      <w:numFmt w:val="taiwaneseCountingThousand"/>
      <w:lvlText w:val="%1、"/>
      <w:lvlJc w:val="left"/>
      <w:pPr>
        <w:ind w:left="510" w:hanging="510"/>
      </w:pPr>
      <w:rPr>
        <w:rFonts w:hint="eastAsia"/>
        <w:lang w:val="en-US"/>
      </w:rPr>
    </w:lvl>
    <w:lvl w:ilvl="1">
      <w:start w:val="1"/>
      <w:numFmt w:val="taiwaneseCountingThousand"/>
      <w:lvlText w:val="(%2)"/>
      <w:lvlJc w:val="left"/>
      <w:pPr>
        <w:ind w:left="964" w:hanging="510"/>
      </w:pPr>
      <w:rPr>
        <w:rFonts w:hint="eastAsia"/>
      </w:rPr>
    </w:lvl>
    <w:lvl w:ilvl="2">
      <w:start w:val="1"/>
      <w:numFmt w:val="decimal"/>
      <w:lvlText w:val="%3."/>
      <w:lvlJc w:val="left"/>
      <w:pPr>
        <w:ind w:left="1361" w:hanging="397"/>
      </w:pPr>
      <w:rPr>
        <w:rFonts w:hint="eastAsia"/>
      </w:rPr>
    </w:lvl>
    <w:lvl w:ilvl="3">
      <w:start w:val="1"/>
      <w:numFmt w:val="decimal"/>
      <w:lvlText w:val="(%4)"/>
      <w:lvlJc w:val="left"/>
      <w:pPr>
        <w:ind w:left="1871" w:hanging="510"/>
      </w:pPr>
      <w:rPr>
        <w:rFonts w:hint="eastAsia"/>
      </w:rPr>
    </w:lvl>
    <w:lvl w:ilvl="4">
      <w:start w:val="1"/>
      <w:numFmt w:val="decimal"/>
      <w:lvlText w:val="%5)"/>
      <w:lvlJc w:val="left"/>
      <w:pPr>
        <w:ind w:left="2268" w:hanging="397"/>
      </w:pPr>
      <w:rPr>
        <w:rFonts w:hint="eastAsia"/>
      </w:rPr>
    </w:lvl>
    <w:lvl w:ilvl="5">
      <w:start w:val="1"/>
      <w:numFmt w:val="decimal"/>
      <w:lvlText w:val="%1.%2.%3.%4.%5.%6"/>
      <w:lvlJc w:val="left"/>
      <w:pPr>
        <w:ind w:left="4536" w:hanging="1134"/>
      </w:pPr>
      <w:rPr>
        <w:rFonts w:hint="eastAsia"/>
      </w:rPr>
    </w:lvl>
    <w:lvl w:ilvl="6">
      <w:start w:val="1"/>
      <w:numFmt w:val="decimal"/>
      <w:lvlText w:val="%1.%2.%3.%4.%5.%6.%7"/>
      <w:lvlJc w:val="left"/>
      <w:pPr>
        <w:ind w:left="5103" w:hanging="1276"/>
      </w:pPr>
      <w:rPr>
        <w:rFonts w:hint="eastAsia"/>
      </w:rPr>
    </w:lvl>
    <w:lvl w:ilvl="7">
      <w:start w:val="1"/>
      <w:numFmt w:val="decimal"/>
      <w:lvlText w:val="%1.%2.%3.%4.%5.%6.%7.%8"/>
      <w:lvlJc w:val="left"/>
      <w:pPr>
        <w:ind w:left="5670" w:hanging="1418"/>
      </w:pPr>
      <w:rPr>
        <w:rFonts w:hint="eastAsia"/>
      </w:rPr>
    </w:lvl>
    <w:lvl w:ilvl="8">
      <w:start w:val="1"/>
      <w:numFmt w:val="decimal"/>
      <w:lvlText w:val="%1.%2.%3.%4.%5.%6.%7.%8.%9"/>
      <w:lvlJc w:val="left"/>
      <w:pPr>
        <w:ind w:left="6378" w:hanging="1700"/>
      </w:pPr>
      <w:rPr>
        <w:rFonts w:hint="eastAsia"/>
      </w:rPr>
    </w:lvl>
  </w:abstractNum>
  <w:abstractNum w:abstractNumId="19">
    <w:nsid w:val="44680ABD"/>
    <w:multiLevelType w:val="hybridMultilevel"/>
    <w:tmpl w:val="29AE472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44732307"/>
    <w:multiLevelType w:val="hybridMultilevel"/>
    <w:tmpl w:val="9E0A7BEE"/>
    <w:lvl w:ilvl="0" w:tplc="F544B2EC">
      <w:start w:val="1"/>
      <w:numFmt w:val="decimal"/>
      <w:lvlText w:val="%1."/>
      <w:lvlJc w:val="left"/>
      <w:pPr>
        <w:ind w:left="1591" w:hanging="360"/>
      </w:pPr>
      <w:rPr>
        <w:rFonts w:hint="default"/>
      </w:rPr>
    </w:lvl>
    <w:lvl w:ilvl="1" w:tplc="04090019" w:tentative="1">
      <w:start w:val="1"/>
      <w:numFmt w:val="ideographTraditional"/>
      <w:lvlText w:val="%2、"/>
      <w:lvlJc w:val="left"/>
      <w:pPr>
        <w:ind w:left="2191" w:hanging="480"/>
      </w:pPr>
    </w:lvl>
    <w:lvl w:ilvl="2" w:tplc="0409001B" w:tentative="1">
      <w:start w:val="1"/>
      <w:numFmt w:val="lowerRoman"/>
      <w:lvlText w:val="%3."/>
      <w:lvlJc w:val="right"/>
      <w:pPr>
        <w:ind w:left="2671" w:hanging="480"/>
      </w:pPr>
    </w:lvl>
    <w:lvl w:ilvl="3" w:tplc="0409000F" w:tentative="1">
      <w:start w:val="1"/>
      <w:numFmt w:val="decimal"/>
      <w:lvlText w:val="%4."/>
      <w:lvlJc w:val="left"/>
      <w:pPr>
        <w:ind w:left="3151" w:hanging="480"/>
      </w:pPr>
    </w:lvl>
    <w:lvl w:ilvl="4" w:tplc="04090019" w:tentative="1">
      <w:start w:val="1"/>
      <w:numFmt w:val="ideographTraditional"/>
      <w:lvlText w:val="%5、"/>
      <w:lvlJc w:val="left"/>
      <w:pPr>
        <w:ind w:left="3631" w:hanging="480"/>
      </w:pPr>
    </w:lvl>
    <w:lvl w:ilvl="5" w:tplc="0409001B" w:tentative="1">
      <w:start w:val="1"/>
      <w:numFmt w:val="lowerRoman"/>
      <w:lvlText w:val="%6."/>
      <w:lvlJc w:val="right"/>
      <w:pPr>
        <w:ind w:left="4111" w:hanging="480"/>
      </w:pPr>
    </w:lvl>
    <w:lvl w:ilvl="6" w:tplc="0409000F" w:tentative="1">
      <w:start w:val="1"/>
      <w:numFmt w:val="decimal"/>
      <w:lvlText w:val="%7."/>
      <w:lvlJc w:val="left"/>
      <w:pPr>
        <w:ind w:left="4591" w:hanging="480"/>
      </w:pPr>
    </w:lvl>
    <w:lvl w:ilvl="7" w:tplc="04090019" w:tentative="1">
      <w:start w:val="1"/>
      <w:numFmt w:val="ideographTraditional"/>
      <w:lvlText w:val="%8、"/>
      <w:lvlJc w:val="left"/>
      <w:pPr>
        <w:ind w:left="5071" w:hanging="480"/>
      </w:pPr>
    </w:lvl>
    <w:lvl w:ilvl="8" w:tplc="0409001B" w:tentative="1">
      <w:start w:val="1"/>
      <w:numFmt w:val="lowerRoman"/>
      <w:lvlText w:val="%9."/>
      <w:lvlJc w:val="right"/>
      <w:pPr>
        <w:ind w:left="5551" w:hanging="480"/>
      </w:pPr>
    </w:lvl>
  </w:abstractNum>
  <w:abstractNum w:abstractNumId="21">
    <w:nsid w:val="49BF6724"/>
    <w:multiLevelType w:val="hybridMultilevel"/>
    <w:tmpl w:val="16087DA4"/>
    <w:lvl w:ilvl="0" w:tplc="9B047940">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4BC61D16"/>
    <w:multiLevelType w:val="hybridMultilevel"/>
    <w:tmpl w:val="E3BC5BD6"/>
    <w:lvl w:ilvl="0" w:tplc="04090001">
      <w:start w:val="1"/>
      <w:numFmt w:val="bullet"/>
      <w:lvlText w:val=""/>
      <w:lvlJc w:val="left"/>
      <w:pPr>
        <w:ind w:left="1798" w:hanging="480"/>
      </w:pPr>
      <w:rPr>
        <w:rFonts w:ascii="Wingdings" w:hAnsi="Wingdings" w:hint="default"/>
      </w:rPr>
    </w:lvl>
    <w:lvl w:ilvl="1" w:tplc="04090003" w:tentative="1">
      <w:start w:val="1"/>
      <w:numFmt w:val="bullet"/>
      <w:lvlText w:val=""/>
      <w:lvlJc w:val="left"/>
      <w:pPr>
        <w:ind w:left="2278" w:hanging="480"/>
      </w:pPr>
      <w:rPr>
        <w:rFonts w:ascii="Wingdings" w:hAnsi="Wingdings" w:hint="default"/>
      </w:rPr>
    </w:lvl>
    <w:lvl w:ilvl="2" w:tplc="04090005" w:tentative="1">
      <w:start w:val="1"/>
      <w:numFmt w:val="bullet"/>
      <w:lvlText w:val=""/>
      <w:lvlJc w:val="left"/>
      <w:pPr>
        <w:ind w:left="2758" w:hanging="480"/>
      </w:pPr>
      <w:rPr>
        <w:rFonts w:ascii="Wingdings" w:hAnsi="Wingdings" w:hint="default"/>
      </w:rPr>
    </w:lvl>
    <w:lvl w:ilvl="3" w:tplc="04090001" w:tentative="1">
      <w:start w:val="1"/>
      <w:numFmt w:val="bullet"/>
      <w:lvlText w:val=""/>
      <w:lvlJc w:val="left"/>
      <w:pPr>
        <w:ind w:left="3238" w:hanging="480"/>
      </w:pPr>
      <w:rPr>
        <w:rFonts w:ascii="Wingdings" w:hAnsi="Wingdings" w:hint="default"/>
      </w:rPr>
    </w:lvl>
    <w:lvl w:ilvl="4" w:tplc="04090003" w:tentative="1">
      <w:start w:val="1"/>
      <w:numFmt w:val="bullet"/>
      <w:lvlText w:val=""/>
      <w:lvlJc w:val="left"/>
      <w:pPr>
        <w:ind w:left="3718" w:hanging="480"/>
      </w:pPr>
      <w:rPr>
        <w:rFonts w:ascii="Wingdings" w:hAnsi="Wingdings" w:hint="default"/>
      </w:rPr>
    </w:lvl>
    <w:lvl w:ilvl="5" w:tplc="04090005" w:tentative="1">
      <w:start w:val="1"/>
      <w:numFmt w:val="bullet"/>
      <w:lvlText w:val=""/>
      <w:lvlJc w:val="left"/>
      <w:pPr>
        <w:ind w:left="4198" w:hanging="480"/>
      </w:pPr>
      <w:rPr>
        <w:rFonts w:ascii="Wingdings" w:hAnsi="Wingdings" w:hint="default"/>
      </w:rPr>
    </w:lvl>
    <w:lvl w:ilvl="6" w:tplc="04090001" w:tentative="1">
      <w:start w:val="1"/>
      <w:numFmt w:val="bullet"/>
      <w:lvlText w:val=""/>
      <w:lvlJc w:val="left"/>
      <w:pPr>
        <w:ind w:left="4678" w:hanging="480"/>
      </w:pPr>
      <w:rPr>
        <w:rFonts w:ascii="Wingdings" w:hAnsi="Wingdings" w:hint="default"/>
      </w:rPr>
    </w:lvl>
    <w:lvl w:ilvl="7" w:tplc="04090003" w:tentative="1">
      <w:start w:val="1"/>
      <w:numFmt w:val="bullet"/>
      <w:lvlText w:val=""/>
      <w:lvlJc w:val="left"/>
      <w:pPr>
        <w:ind w:left="5158" w:hanging="480"/>
      </w:pPr>
      <w:rPr>
        <w:rFonts w:ascii="Wingdings" w:hAnsi="Wingdings" w:hint="default"/>
      </w:rPr>
    </w:lvl>
    <w:lvl w:ilvl="8" w:tplc="04090005" w:tentative="1">
      <w:start w:val="1"/>
      <w:numFmt w:val="bullet"/>
      <w:lvlText w:val=""/>
      <w:lvlJc w:val="left"/>
      <w:pPr>
        <w:ind w:left="5638" w:hanging="480"/>
      </w:pPr>
      <w:rPr>
        <w:rFonts w:ascii="Wingdings" w:hAnsi="Wingdings" w:hint="default"/>
      </w:rPr>
    </w:lvl>
  </w:abstractNum>
  <w:abstractNum w:abstractNumId="23">
    <w:nsid w:val="4C8556B5"/>
    <w:multiLevelType w:val="hybridMultilevel"/>
    <w:tmpl w:val="90F6DA38"/>
    <w:lvl w:ilvl="0" w:tplc="E8CA4CB0">
      <w:start w:val="1"/>
      <w:numFmt w:val="taiwaneseCountingThousand"/>
      <w:lvlText w:val="（%1）"/>
      <w:lvlJc w:val="left"/>
      <w:pPr>
        <w:ind w:left="1231" w:hanging="720"/>
      </w:pPr>
      <w:rPr>
        <w:rFonts w:hint="default"/>
      </w:rPr>
    </w:lvl>
    <w:lvl w:ilvl="1" w:tplc="04090019" w:tentative="1">
      <w:start w:val="1"/>
      <w:numFmt w:val="ideographTraditional"/>
      <w:lvlText w:val="%2、"/>
      <w:lvlJc w:val="left"/>
      <w:pPr>
        <w:ind w:left="1471" w:hanging="480"/>
      </w:pPr>
    </w:lvl>
    <w:lvl w:ilvl="2" w:tplc="0409001B" w:tentative="1">
      <w:start w:val="1"/>
      <w:numFmt w:val="lowerRoman"/>
      <w:lvlText w:val="%3."/>
      <w:lvlJc w:val="right"/>
      <w:pPr>
        <w:ind w:left="1951" w:hanging="480"/>
      </w:pPr>
    </w:lvl>
    <w:lvl w:ilvl="3" w:tplc="0409000F" w:tentative="1">
      <w:start w:val="1"/>
      <w:numFmt w:val="decimal"/>
      <w:lvlText w:val="%4."/>
      <w:lvlJc w:val="left"/>
      <w:pPr>
        <w:ind w:left="2431" w:hanging="480"/>
      </w:pPr>
    </w:lvl>
    <w:lvl w:ilvl="4" w:tplc="04090019" w:tentative="1">
      <w:start w:val="1"/>
      <w:numFmt w:val="ideographTraditional"/>
      <w:lvlText w:val="%5、"/>
      <w:lvlJc w:val="left"/>
      <w:pPr>
        <w:ind w:left="2911" w:hanging="480"/>
      </w:pPr>
    </w:lvl>
    <w:lvl w:ilvl="5" w:tplc="0409001B" w:tentative="1">
      <w:start w:val="1"/>
      <w:numFmt w:val="lowerRoman"/>
      <w:lvlText w:val="%6."/>
      <w:lvlJc w:val="right"/>
      <w:pPr>
        <w:ind w:left="3391" w:hanging="480"/>
      </w:pPr>
    </w:lvl>
    <w:lvl w:ilvl="6" w:tplc="0409000F" w:tentative="1">
      <w:start w:val="1"/>
      <w:numFmt w:val="decimal"/>
      <w:lvlText w:val="%7."/>
      <w:lvlJc w:val="left"/>
      <w:pPr>
        <w:ind w:left="3871" w:hanging="480"/>
      </w:pPr>
    </w:lvl>
    <w:lvl w:ilvl="7" w:tplc="04090019" w:tentative="1">
      <w:start w:val="1"/>
      <w:numFmt w:val="ideographTraditional"/>
      <w:lvlText w:val="%8、"/>
      <w:lvlJc w:val="left"/>
      <w:pPr>
        <w:ind w:left="4351" w:hanging="480"/>
      </w:pPr>
    </w:lvl>
    <w:lvl w:ilvl="8" w:tplc="0409001B" w:tentative="1">
      <w:start w:val="1"/>
      <w:numFmt w:val="lowerRoman"/>
      <w:lvlText w:val="%9."/>
      <w:lvlJc w:val="right"/>
      <w:pPr>
        <w:ind w:left="4831" w:hanging="480"/>
      </w:pPr>
    </w:lvl>
  </w:abstractNum>
  <w:abstractNum w:abstractNumId="24">
    <w:nsid w:val="55875964"/>
    <w:multiLevelType w:val="multilevel"/>
    <w:tmpl w:val="16B09C7C"/>
    <w:styleLink w:val="a"/>
    <w:lvl w:ilvl="0">
      <w:start w:val="1"/>
      <w:numFmt w:val="taiwaneseCountingThousand"/>
      <w:lvlText w:val="%1"/>
      <w:lvlJc w:val="left"/>
      <w:pPr>
        <w:ind w:left="1701" w:hanging="425"/>
      </w:pPr>
      <w:rPr>
        <w:rFonts w:hint="eastAsia"/>
      </w:rPr>
    </w:lvl>
    <w:lvl w:ilvl="1">
      <w:start w:val="1"/>
      <w:numFmt w:val="taiwaneseCountingThousand"/>
      <w:lvlText w:val="(%2)"/>
      <w:lvlJc w:val="left"/>
      <w:pPr>
        <w:ind w:left="2268" w:hanging="567"/>
      </w:pPr>
      <w:rPr>
        <w:rFonts w:hint="eastAsia"/>
      </w:rPr>
    </w:lvl>
    <w:lvl w:ilvl="2">
      <w:start w:val="1"/>
      <w:numFmt w:val="decimal"/>
      <w:lvlText w:val="%3."/>
      <w:lvlJc w:val="left"/>
      <w:pPr>
        <w:ind w:left="2694" w:hanging="567"/>
      </w:pPr>
      <w:rPr>
        <w:rFonts w:hint="eastAsia"/>
      </w:rPr>
    </w:lvl>
    <w:lvl w:ilvl="3">
      <w:start w:val="1"/>
      <w:numFmt w:val="decimal"/>
      <w:lvlText w:val="(%4)"/>
      <w:lvlJc w:val="left"/>
      <w:pPr>
        <w:ind w:left="3260" w:hanging="708"/>
      </w:pPr>
      <w:rPr>
        <w:rFonts w:hint="eastAsia"/>
      </w:rPr>
    </w:lvl>
    <w:lvl w:ilvl="4">
      <w:start w:val="1"/>
      <w:numFmt w:val="decimal"/>
      <w:lvlText w:val="%5)"/>
      <w:lvlJc w:val="left"/>
      <w:pPr>
        <w:ind w:left="3827" w:hanging="850"/>
      </w:pPr>
      <w:rPr>
        <w:rFonts w:hint="eastAsia"/>
      </w:rPr>
    </w:lvl>
    <w:lvl w:ilvl="5">
      <w:start w:val="1"/>
      <w:numFmt w:val="decimal"/>
      <w:lvlText w:val="%1.%2.%3.%4.%5.%6"/>
      <w:lvlJc w:val="left"/>
      <w:pPr>
        <w:ind w:left="4536" w:hanging="1134"/>
      </w:pPr>
      <w:rPr>
        <w:rFonts w:hint="eastAsia"/>
      </w:rPr>
    </w:lvl>
    <w:lvl w:ilvl="6">
      <w:start w:val="1"/>
      <w:numFmt w:val="decimal"/>
      <w:lvlText w:val="%1.%2.%3.%4.%5.%6.%7"/>
      <w:lvlJc w:val="left"/>
      <w:pPr>
        <w:ind w:left="5103" w:hanging="1276"/>
      </w:pPr>
      <w:rPr>
        <w:rFonts w:hint="eastAsia"/>
      </w:rPr>
    </w:lvl>
    <w:lvl w:ilvl="7">
      <w:start w:val="1"/>
      <w:numFmt w:val="decimal"/>
      <w:lvlText w:val="%1.%2.%3.%4.%5.%6.%7.%8"/>
      <w:lvlJc w:val="left"/>
      <w:pPr>
        <w:ind w:left="5670" w:hanging="1418"/>
      </w:pPr>
      <w:rPr>
        <w:rFonts w:hint="eastAsia"/>
      </w:rPr>
    </w:lvl>
    <w:lvl w:ilvl="8">
      <w:start w:val="1"/>
      <w:numFmt w:val="decimal"/>
      <w:lvlText w:val="%1.%2.%3.%4.%5.%6.%7.%8.%9"/>
      <w:lvlJc w:val="left"/>
      <w:pPr>
        <w:ind w:left="6378" w:hanging="1700"/>
      </w:pPr>
      <w:rPr>
        <w:rFonts w:hint="eastAsia"/>
      </w:rPr>
    </w:lvl>
  </w:abstractNum>
  <w:abstractNum w:abstractNumId="25">
    <w:nsid w:val="58550E5A"/>
    <w:multiLevelType w:val="hybridMultilevel"/>
    <w:tmpl w:val="F41A546E"/>
    <w:lvl w:ilvl="0" w:tplc="E8CA4CB0">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26">
    <w:nsid w:val="58E34E63"/>
    <w:multiLevelType w:val="multilevel"/>
    <w:tmpl w:val="2940C66C"/>
    <w:lvl w:ilvl="0">
      <w:start w:val="1"/>
      <w:numFmt w:val="taiwaneseCountingThousand"/>
      <w:lvlText w:val="%1、"/>
      <w:lvlJc w:val="left"/>
      <w:pPr>
        <w:ind w:left="510" w:hanging="510"/>
      </w:pPr>
      <w:rPr>
        <w:rFonts w:hint="eastAsia"/>
        <w:lang w:val="en-US"/>
      </w:rPr>
    </w:lvl>
    <w:lvl w:ilvl="1">
      <w:start w:val="1"/>
      <w:numFmt w:val="taiwaneseCountingThousand"/>
      <w:lvlText w:val="(%2)"/>
      <w:lvlJc w:val="left"/>
      <w:pPr>
        <w:ind w:left="964" w:hanging="510"/>
      </w:pPr>
      <w:rPr>
        <w:rFonts w:hint="eastAsia"/>
      </w:rPr>
    </w:lvl>
    <w:lvl w:ilvl="2">
      <w:start w:val="1"/>
      <w:numFmt w:val="decimal"/>
      <w:lvlText w:val="%3."/>
      <w:lvlJc w:val="left"/>
      <w:pPr>
        <w:ind w:left="1361" w:hanging="397"/>
      </w:pPr>
      <w:rPr>
        <w:rFonts w:ascii="標楷體" w:eastAsia="標楷體" w:hAnsi="標楷體" w:hint="eastAsia"/>
      </w:rPr>
    </w:lvl>
    <w:lvl w:ilvl="3">
      <w:start w:val="1"/>
      <w:numFmt w:val="decimal"/>
      <w:lvlText w:val="(%4)"/>
      <w:lvlJc w:val="left"/>
      <w:pPr>
        <w:ind w:left="1871" w:hanging="510"/>
      </w:pPr>
      <w:rPr>
        <w:rFonts w:hint="eastAsia"/>
      </w:rPr>
    </w:lvl>
    <w:lvl w:ilvl="4">
      <w:start w:val="1"/>
      <w:numFmt w:val="decimal"/>
      <w:lvlText w:val="%5)"/>
      <w:lvlJc w:val="left"/>
      <w:pPr>
        <w:ind w:left="2268" w:hanging="397"/>
      </w:pPr>
      <w:rPr>
        <w:rFonts w:hint="eastAsia"/>
      </w:rPr>
    </w:lvl>
    <w:lvl w:ilvl="5">
      <w:start w:val="1"/>
      <w:numFmt w:val="decimal"/>
      <w:lvlText w:val="%1.%2.%3.%4.%5.%6"/>
      <w:lvlJc w:val="left"/>
      <w:pPr>
        <w:ind w:left="4536" w:hanging="1134"/>
      </w:pPr>
      <w:rPr>
        <w:rFonts w:hint="eastAsia"/>
      </w:rPr>
    </w:lvl>
    <w:lvl w:ilvl="6">
      <w:start w:val="1"/>
      <w:numFmt w:val="decimal"/>
      <w:lvlText w:val="%1.%2.%3.%4.%5.%6.%7"/>
      <w:lvlJc w:val="left"/>
      <w:pPr>
        <w:ind w:left="5103" w:hanging="1276"/>
      </w:pPr>
      <w:rPr>
        <w:rFonts w:hint="eastAsia"/>
      </w:rPr>
    </w:lvl>
    <w:lvl w:ilvl="7">
      <w:start w:val="1"/>
      <w:numFmt w:val="decimal"/>
      <w:lvlText w:val="%1.%2.%3.%4.%5.%6.%7.%8"/>
      <w:lvlJc w:val="left"/>
      <w:pPr>
        <w:ind w:left="5670" w:hanging="1418"/>
      </w:pPr>
      <w:rPr>
        <w:rFonts w:hint="eastAsia"/>
      </w:rPr>
    </w:lvl>
    <w:lvl w:ilvl="8">
      <w:start w:val="1"/>
      <w:numFmt w:val="decimal"/>
      <w:lvlText w:val="%1.%2.%3.%4.%5.%6.%7.%8.%9"/>
      <w:lvlJc w:val="left"/>
      <w:pPr>
        <w:ind w:left="6378" w:hanging="1700"/>
      </w:pPr>
      <w:rPr>
        <w:rFonts w:hint="eastAsia"/>
      </w:rPr>
    </w:lvl>
  </w:abstractNum>
  <w:abstractNum w:abstractNumId="27">
    <w:nsid w:val="5929384E"/>
    <w:multiLevelType w:val="hybridMultilevel"/>
    <w:tmpl w:val="CF8812A0"/>
    <w:lvl w:ilvl="0" w:tplc="E8CA4CB0">
      <w:start w:val="1"/>
      <w:numFmt w:val="taiwaneseCountingThousand"/>
      <w:lvlText w:val="（%1）"/>
      <w:lvlJc w:val="left"/>
      <w:pPr>
        <w:ind w:left="1081" w:hanging="480"/>
      </w:pPr>
      <w:rPr>
        <w:rFonts w:hint="default"/>
      </w:r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28">
    <w:nsid w:val="5A972271"/>
    <w:multiLevelType w:val="hybridMultilevel"/>
    <w:tmpl w:val="5E24F56A"/>
    <w:lvl w:ilvl="0" w:tplc="80A008EA">
      <w:start w:val="1"/>
      <w:numFmt w:val="decimal"/>
      <w:lvlText w:val="(%1)"/>
      <w:lvlJc w:val="left"/>
      <w:pPr>
        <w:tabs>
          <w:tab w:val="num" w:pos="1728"/>
        </w:tabs>
        <w:ind w:left="1728" w:hanging="528"/>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9">
    <w:nsid w:val="5B7565C5"/>
    <w:multiLevelType w:val="hybridMultilevel"/>
    <w:tmpl w:val="273EE4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5E95524E"/>
    <w:multiLevelType w:val="hybridMultilevel"/>
    <w:tmpl w:val="6936D3F6"/>
    <w:lvl w:ilvl="0" w:tplc="0409000F">
      <w:start w:val="1"/>
      <w:numFmt w:val="decimal"/>
      <w:lvlText w:val="%1."/>
      <w:lvlJc w:val="left"/>
      <w:pPr>
        <w:ind w:left="1267" w:hanging="480"/>
      </w:pPr>
    </w:lvl>
    <w:lvl w:ilvl="1" w:tplc="04090019" w:tentative="1">
      <w:start w:val="1"/>
      <w:numFmt w:val="ideographTraditional"/>
      <w:lvlText w:val="%2、"/>
      <w:lvlJc w:val="left"/>
      <w:pPr>
        <w:ind w:left="1747" w:hanging="480"/>
      </w:pPr>
    </w:lvl>
    <w:lvl w:ilvl="2" w:tplc="0409001B" w:tentative="1">
      <w:start w:val="1"/>
      <w:numFmt w:val="lowerRoman"/>
      <w:lvlText w:val="%3."/>
      <w:lvlJc w:val="right"/>
      <w:pPr>
        <w:ind w:left="2227" w:hanging="480"/>
      </w:pPr>
    </w:lvl>
    <w:lvl w:ilvl="3" w:tplc="0409000F" w:tentative="1">
      <w:start w:val="1"/>
      <w:numFmt w:val="decimal"/>
      <w:lvlText w:val="%4."/>
      <w:lvlJc w:val="left"/>
      <w:pPr>
        <w:ind w:left="2707" w:hanging="480"/>
      </w:pPr>
    </w:lvl>
    <w:lvl w:ilvl="4" w:tplc="04090019" w:tentative="1">
      <w:start w:val="1"/>
      <w:numFmt w:val="ideographTraditional"/>
      <w:lvlText w:val="%5、"/>
      <w:lvlJc w:val="left"/>
      <w:pPr>
        <w:ind w:left="3187" w:hanging="480"/>
      </w:pPr>
    </w:lvl>
    <w:lvl w:ilvl="5" w:tplc="0409001B" w:tentative="1">
      <w:start w:val="1"/>
      <w:numFmt w:val="lowerRoman"/>
      <w:lvlText w:val="%6."/>
      <w:lvlJc w:val="right"/>
      <w:pPr>
        <w:ind w:left="3667" w:hanging="480"/>
      </w:pPr>
    </w:lvl>
    <w:lvl w:ilvl="6" w:tplc="0409000F" w:tentative="1">
      <w:start w:val="1"/>
      <w:numFmt w:val="decimal"/>
      <w:lvlText w:val="%7."/>
      <w:lvlJc w:val="left"/>
      <w:pPr>
        <w:ind w:left="4147" w:hanging="480"/>
      </w:pPr>
    </w:lvl>
    <w:lvl w:ilvl="7" w:tplc="04090019" w:tentative="1">
      <w:start w:val="1"/>
      <w:numFmt w:val="ideographTraditional"/>
      <w:lvlText w:val="%8、"/>
      <w:lvlJc w:val="left"/>
      <w:pPr>
        <w:ind w:left="4627" w:hanging="480"/>
      </w:pPr>
    </w:lvl>
    <w:lvl w:ilvl="8" w:tplc="0409001B" w:tentative="1">
      <w:start w:val="1"/>
      <w:numFmt w:val="lowerRoman"/>
      <w:lvlText w:val="%9."/>
      <w:lvlJc w:val="right"/>
      <w:pPr>
        <w:ind w:left="5107" w:hanging="480"/>
      </w:pPr>
    </w:lvl>
  </w:abstractNum>
  <w:abstractNum w:abstractNumId="31">
    <w:nsid w:val="5F5456E0"/>
    <w:multiLevelType w:val="hybridMultilevel"/>
    <w:tmpl w:val="848423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nsid w:val="656D4A8B"/>
    <w:multiLevelType w:val="hybridMultilevel"/>
    <w:tmpl w:val="2A14930C"/>
    <w:lvl w:ilvl="0" w:tplc="39BC393C">
      <w:start w:val="1"/>
      <w:numFmt w:val="decimal"/>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3">
    <w:nsid w:val="65A8191E"/>
    <w:multiLevelType w:val="multilevel"/>
    <w:tmpl w:val="D2C426CC"/>
    <w:lvl w:ilvl="0">
      <w:start w:val="1"/>
      <w:numFmt w:val="taiwaneseCountingThousand"/>
      <w:lvlText w:val="%1、"/>
      <w:lvlJc w:val="left"/>
      <w:pPr>
        <w:ind w:left="510" w:hanging="510"/>
      </w:pPr>
      <w:rPr>
        <w:rFonts w:hint="eastAsia"/>
      </w:rPr>
    </w:lvl>
    <w:lvl w:ilvl="1">
      <w:start w:val="1"/>
      <w:numFmt w:val="taiwaneseCountingThousand"/>
      <w:lvlText w:val="(%2)"/>
      <w:lvlJc w:val="left"/>
      <w:pPr>
        <w:ind w:left="964" w:hanging="510"/>
      </w:pPr>
      <w:rPr>
        <w:rFonts w:hint="eastAsia"/>
      </w:rPr>
    </w:lvl>
    <w:lvl w:ilvl="2">
      <w:start w:val="1"/>
      <w:numFmt w:val="decimal"/>
      <w:lvlText w:val="%3."/>
      <w:lvlJc w:val="left"/>
      <w:pPr>
        <w:ind w:left="1361" w:hanging="397"/>
      </w:pPr>
      <w:rPr>
        <w:rFonts w:hint="eastAsia"/>
      </w:rPr>
    </w:lvl>
    <w:lvl w:ilvl="3">
      <w:start w:val="1"/>
      <w:numFmt w:val="decimal"/>
      <w:lvlText w:val="(%4)"/>
      <w:lvlJc w:val="left"/>
      <w:pPr>
        <w:ind w:left="1871" w:hanging="510"/>
      </w:pPr>
      <w:rPr>
        <w:rFonts w:hint="eastAsia"/>
      </w:rPr>
    </w:lvl>
    <w:lvl w:ilvl="4">
      <w:start w:val="1"/>
      <w:numFmt w:val="decimal"/>
      <w:lvlText w:val="%5)"/>
      <w:lvlJc w:val="left"/>
      <w:pPr>
        <w:ind w:left="2268" w:hanging="397"/>
      </w:pPr>
      <w:rPr>
        <w:rFonts w:hint="eastAsia"/>
      </w:rPr>
    </w:lvl>
    <w:lvl w:ilvl="5">
      <w:start w:val="1"/>
      <w:numFmt w:val="decimal"/>
      <w:lvlText w:val="%1.%2.%3.%4.%5.%6"/>
      <w:lvlJc w:val="left"/>
      <w:pPr>
        <w:ind w:left="4536" w:hanging="1134"/>
      </w:pPr>
      <w:rPr>
        <w:rFonts w:hint="eastAsia"/>
      </w:rPr>
    </w:lvl>
    <w:lvl w:ilvl="6">
      <w:start w:val="1"/>
      <w:numFmt w:val="decimal"/>
      <w:lvlText w:val="%1.%2.%3.%4.%5.%6.%7"/>
      <w:lvlJc w:val="left"/>
      <w:pPr>
        <w:ind w:left="5103" w:hanging="1276"/>
      </w:pPr>
      <w:rPr>
        <w:rFonts w:hint="eastAsia"/>
      </w:rPr>
    </w:lvl>
    <w:lvl w:ilvl="7">
      <w:start w:val="1"/>
      <w:numFmt w:val="decimal"/>
      <w:lvlText w:val="%1.%2.%3.%4.%5.%6.%7.%8"/>
      <w:lvlJc w:val="left"/>
      <w:pPr>
        <w:ind w:left="5670" w:hanging="1418"/>
      </w:pPr>
      <w:rPr>
        <w:rFonts w:hint="eastAsia"/>
      </w:rPr>
    </w:lvl>
    <w:lvl w:ilvl="8">
      <w:start w:val="1"/>
      <w:numFmt w:val="decimal"/>
      <w:lvlText w:val="%1.%2.%3.%4.%5.%6.%7.%8.%9"/>
      <w:lvlJc w:val="left"/>
      <w:pPr>
        <w:ind w:left="6378" w:hanging="1700"/>
      </w:pPr>
      <w:rPr>
        <w:rFonts w:hint="eastAsia"/>
      </w:rPr>
    </w:lvl>
  </w:abstractNum>
  <w:abstractNum w:abstractNumId="34">
    <w:nsid w:val="680F517F"/>
    <w:multiLevelType w:val="hybridMultilevel"/>
    <w:tmpl w:val="FE40913E"/>
    <w:lvl w:ilvl="0" w:tplc="04090001">
      <w:start w:val="1"/>
      <w:numFmt w:val="bullet"/>
      <w:lvlText w:val=""/>
      <w:lvlJc w:val="left"/>
      <w:pPr>
        <w:ind w:left="1811" w:hanging="480"/>
      </w:pPr>
      <w:rPr>
        <w:rFonts w:ascii="Wingdings" w:hAnsi="Wingdings" w:hint="default"/>
      </w:rPr>
    </w:lvl>
    <w:lvl w:ilvl="1" w:tplc="04090003" w:tentative="1">
      <w:start w:val="1"/>
      <w:numFmt w:val="bullet"/>
      <w:lvlText w:val=""/>
      <w:lvlJc w:val="left"/>
      <w:pPr>
        <w:ind w:left="2291" w:hanging="480"/>
      </w:pPr>
      <w:rPr>
        <w:rFonts w:ascii="Wingdings" w:hAnsi="Wingdings" w:hint="default"/>
      </w:rPr>
    </w:lvl>
    <w:lvl w:ilvl="2" w:tplc="04090005" w:tentative="1">
      <w:start w:val="1"/>
      <w:numFmt w:val="bullet"/>
      <w:lvlText w:val=""/>
      <w:lvlJc w:val="left"/>
      <w:pPr>
        <w:ind w:left="2771" w:hanging="480"/>
      </w:pPr>
      <w:rPr>
        <w:rFonts w:ascii="Wingdings" w:hAnsi="Wingdings" w:hint="default"/>
      </w:rPr>
    </w:lvl>
    <w:lvl w:ilvl="3" w:tplc="04090001" w:tentative="1">
      <w:start w:val="1"/>
      <w:numFmt w:val="bullet"/>
      <w:lvlText w:val=""/>
      <w:lvlJc w:val="left"/>
      <w:pPr>
        <w:ind w:left="3251" w:hanging="480"/>
      </w:pPr>
      <w:rPr>
        <w:rFonts w:ascii="Wingdings" w:hAnsi="Wingdings" w:hint="default"/>
      </w:rPr>
    </w:lvl>
    <w:lvl w:ilvl="4" w:tplc="04090003" w:tentative="1">
      <w:start w:val="1"/>
      <w:numFmt w:val="bullet"/>
      <w:lvlText w:val=""/>
      <w:lvlJc w:val="left"/>
      <w:pPr>
        <w:ind w:left="3731" w:hanging="480"/>
      </w:pPr>
      <w:rPr>
        <w:rFonts w:ascii="Wingdings" w:hAnsi="Wingdings" w:hint="default"/>
      </w:rPr>
    </w:lvl>
    <w:lvl w:ilvl="5" w:tplc="04090005" w:tentative="1">
      <w:start w:val="1"/>
      <w:numFmt w:val="bullet"/>
      <w:lvlText w:val=""/>
      <w:lvlJc w:val="left"/>
      <w:pPr>
        <w:ind w:left="4211" w:hanging="480"/>
      </w:pPr>
      <w:rPr>
        <w:rFonts w:ascii="Wingdings" w:hAnsi="Wingdings" w:hint="default"/>
      </w:rPr>
    </w:lvl>
    <w:lvl w:ilvl="6" w:tplc="04090001" w:tentative="1">
      <w:start w:val="1"/>
      <w:numFmt w:val="bullet"/>
      <w:lvlText w:val=""/>
      <w:lvlJc w:val="left"/>
      <w:pPr>
        <w:ind w:left="4691" w:hanging="480"/>
      </w:pPr>
      <w:rPr>
        <w:rFonts w:ascii="Wingdings" w:hAnsi="Wingdings" w:hint="default"/>
      </w:rPr>
    </w:lvl>
    <w:lvl w:ilvl="7" w:tplc="04090003" w:tentative="1">
      <w:start w:val="1"/>
      <w:numFmt w:val="bullet"/>
      <w:lvlText w:val=""/>
      <w:lvlJc w:val="left"/>
      <w:pPr>
        <w:ind w:left="5171" w:hanging="480"/>
      </w:pPr>
      <w:rPr>
        <w:rFonts w:ascii="Wingdings" w:hAnsi="Wingdings" w:hint="default"/>
      </w:rPr>
    </w:lvl>
    <w:lvl w:ilvl="8" w:tplc="04090005" w:tentative="1">
      <w:start w:val="1"/>
      <w:numFmt w:val="bullet"/>
      <w:lvlText w:val=""/>
      <w:lvlJc w:val="left"/>
      <w:pPr>
        <w:ind w:left="5651" w:hanging="480"/>
      </w:pPr>
      <w:rPr>
        <w:rFonts w:ascii="Wingdings" w:hAnsi="Wingdings" w:hint="default"/>
      </w:rPr>
    </w:lvl>
  </w:abstractNum>
  <w:abstractNum w:abstractNumId="35">
    <w:nsid w:val="739F7E38"/>
    <w:multiLevelType w:val="hybridMultilevel"/>
    <w:tmpl w:val="456EE2FE"/>
    <w:lvl w:ilvl="0" w:tplc="7AAEE4F6">
      <w:start w:val="1"/>
      <w:numFmt w:val="taiwaneseCountingThousand"/>
      <w:lvlText w:val="（%1）"/>
      <w:lvlJc w:val="left"/>
      <w:pPr>
        <w:ind w:left="1236" w:hanging="720"/>
      </w:pPr>
      <w:rPr>
        <w:rFonts w:hint="default"/>
      </w:rPr>
    </w:lvl>
    <w:lvl w:ilvl="1" w:tplc="04090019" w:tentative="1">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36">
    <w:nsid w:val="7CF93DAA"/>
    <w:multiLevelType w:val="hybridMultilevel"/>
    <w:tmpl w:val="647EB3A4"/>
    <w:lvl w:ilvl="0" w:tplc="561CCF4A">
      <w:start w:val="1"/>
      <w:numFmt w:val="taiwaneseCountingThousand"/>
      <w:lvlText w:val="%1、"/>
      <w:lvlJc w:val="left"/>
      <w:pPr>
        <w:ind w:left="720" w:hanging="720"/>
      </w:pPr>
      <w:rPr>
        <w:rFonts w:hint="default"/>
      </w:rPr>
    </w:lvl>
    <w:lvl w:ilvl="1" w:tplc="A6547A82">
      <w:start w:val="1"/>
      <w:numFmt w:val="taiwaneseCountingThousand"/>
      <w:lvlText w:val="(%2)"/>
      <w:lvlJc w:val="left"/>
      <w:pPr>
        <w:ind w:left="870" w:hanging="390"/>
      </w:pPr>
      <w:rPr>
        <w:rFonts w:hint="default"/>
      </w:rPr>
    </w:lvl>
    <w:lvl w:ilvl="2" w:tplc="34004146">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D201ACA"/>
    <w:multiLevelType w:val="hybridMultilevel"/>
    <w:tmpl w:val="CD2823FE"/>
    <w:lvl w:ilvl="0" w:tplc="E8CA4CB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nsid w:val="7E0563AF"/>
    <w:multiLevelType w:val="hybridMultilevel"/>
    <w:tmpl w:val="E562865E"/>
    <w:lvl w:ilvl="0" w:tplc="04090001">
      <w:start w:val="1"/>
      <w:numFmt w:val="bullet"/>
      <w:lvlText w:val=""/>
      <w:lvlJc w:val="left"/>
      <w:pPr>
        <w:ind w:left="1798" w:hanging="480"/>
      </w:pPr>
      <w:rPr>
        <w:rFonts w:ascii="Wingdings" w:hAnsi="Wingdings" w:hint="default"/>
      </w:rPr>
    </w:lvl>
    <w:lvl w:ilvl="1" w:tplc="04090003" w:tentative="1">
      <w:start w:val="1"/>
      <w:numFmt w:val="bullet"/>
      <w:lvlText w:val=""/>
      <w:lvlJc w:val="left"/>
      <w:pPr>
        <w:ind w:left="2278" w:hanging="480"/>
      </w:pPr>
      <w:rPr>
        <w:rFonts w:ascii="Wingdings" w:hAnsi="Wingdings" w:hint="default"/>
      </w:rPr>
    </w:lvl>
    <w:lvl w:ilvl="2" w:tplc="04090005" w:tentative="1">
      <w:start w:val="1"/>
      <w:numFmt w:val="bullet"/>
      <w:lvlText w:val=""/>
      <w:lvlJc w:val="left"/>
      <w:pPr>
        <w:ind w:left="2758" w:hanging="480"/>
      </w:pPr>
      <w:rPr>
        <w:rFonts w:ascii="Wingdings" w:hAnsi="Wingdings" w:hint="default"/>
      </w:rPr>
    </w:lvl>
    <w:lvl w:ilvl="3" w:tplc="04090001" w:tentative="1">
      <w:start w:val="1"/>
      <w:numFmt w:val="bullet"/>
      <w:lvlText w:val=""/>
      <w:lvlJc w:val="left"/>
      <w:pPr>
        <w:ind w:left="3238" w:hanging="480"/>
      </w:pPr>
      <w:rPr>
        <w:rFonts w:ascii="Wingdings" w:hAnsi="Wingdings" w:hint="default"/>
      </w:rPr>
    </w:lvl>
    <w:lvl w:ilvl="4" w:tplc="04090003" w:tentative="1">
      <w:start w:val="1"/>
      <w:numFmt w:val="bullet"/>
      <w:lvlText w:val=""/>
      <w:lvlJc w:val="left"/>
      <w:pPr>
        <w:ind w:left="3718" w:hanging="480"/>
      </w:pPr>
      <w:rPr>
        <w:rFonts w:ascii="Wingdings" w:hAnsi="Wingdings" w:hint="default"/>
      </w:rPr>
    </w:lvl>
    <w:lvl w:ilvl="5" w:tplc="04090005" w:tentative="1">
      <w:start w:val="1"/>
      <w:numFmt w:val="bullet"/>
      <w:lvlText w:val=""/>
      <w:lvlJc w:val="left"/>
      <w:pPr>
        <w:ind w:left="4198" w:hanging="480"/>
      </w:pPr>
      <w:rPr>
        <w:rFonts w:ascii="Wingdings" w:hAnsi="Wingdings" w:hint="default"/>
      </w:rPr>
    </w:lvl>
    <w:lvl w:ilvl="6" w:tplc="04090001" w:tentative="1">
      <w:start w:val="1"/>
      <w:numFmt w:val="bullet"/>
      <w:lvlText w:val=""/>
      <w:lvlJc w:val="left"/>
      <w:pPr>
        <w:ind w:left="4678" w:hanging="480"/>
      </w:pPr>
      <w:rPr>
        <w:rFonts w:ascii="Wingdings" w:hAnsi="Wingdings" w:hint="default"/>
      </w:rPr>
    </w:lvl>
    <w:lvl w:ilvl="7" w:tplc="04090003" w:tentative="1">
      <w:start w:val="1"/>
      <w:numFmt w:val="bullet"/>
      <w:lvlText w:val=""/>
      <w:lvlJc w:val="left"/>
      <w:pPr>
        <w:ind w:left="5158" w:hanging="480"/>
      </w:pPr>
      <w:rPr>
        <w:rFonts w:ascii="Wingdings" w:hAnsi="Wingdings" w:hint="default"/>
      </w:rPr>
    </w:lvl>
    <w:lvl w:ilvl="8" w:tplc="04090005" w:tentative="1">
      <w:start w:val="1"/>
      <w:numFmt w:val="bullet"/>
      <w:lvlText w:val=""/>
      <w:lvlJc w:val="left"/>
      <w:pPr>
        <w:ind w:left="5638" w:hanging="480"/>
      </w:pPr>
      <w:rPr>
        <w:rFonts w:ascii="Wingdings" w:hAnsi="Wingdings" w:hint="default"/>
      </w:rPr>
    </w:lvl>
  </w:abstractNum>
  <w:num w:numId="1">
    <w:abstractNumId w:val="14"/>
  </w:num>
  <w:num w:numId="2">
    <w:abstractNumId w:val="5"/>
  </w:num>
  <w:num w:numId="3">
    <w:abstractNumId w:val="24"/>
  </w:num>
  <w:num w:numId="4">
    <w:abstractNumId w:val="9"/>
  </w:num>
  <w:num w:numId="5">
    <w:abstractNumId w:val="15"/>
  </w:num>
  <w:num w:numId="6">
    <w:abstractNumId w:val="36"/>
  </w:num>
  <w:num w:numId="7">
    <w:abstractNumId w:val="17"/>
  </w:num>
  <w:num w:numId="8">
    <w:abstractNumId w:val="7"/>
  </w:num>
  <w:num w:numId="9">
    <w:abstractNumId w:val="18"/>
  </w:num>
  <w:num w:numId="10">
    <w:abstractNumId w:val="21"/>
  </w:num>
  <w:num w:numId="11">
    <w:abstractNumId w:val="28"/>
  </w:num>
  <w:num w:numId="12">
    <w:abstractNumId w:val="4"/>
  </w:num>
  <w:num w:numId="13">
    <w:abstractNumId w:val="32"/>
  </w:num>
  <w:num w:numId="14">
    <w:abstractNumId w:val="26"/>
  </w:num>
  <w:num w:numId="15">
    <w:abstractNumId w:val="0"/>
  </w:num>
  <w:num w:numId="16">
    <w:abstractNumId w:val="33"/>
  </w:num>
  <w:num w:numId="17">
    <w:abstractNumId w:val="16"/>
  </w:num>
  <w:num w:numId="18">
    <w:abstractNumId w:val="3"/>
  </w:num>
  <w:num w:numId="19">
    <w:abstractNumId w:val="23"/>
  </w:num>
  <w:num w:numId="20">
    <w:abstractNumId w:val="35"/>
  </w:num>
  <w:num w:numId="21">
    <w:abstractNumId w:val="20"/>
  </w:num>
  <w:num w:numId="22">
    <w:abstractNumId w:val="10"/>
  </w:num>
  <w:num w:numId="23">
    <w:abstractNumId w:val="6"/>
  </w:num>
  <w:num w:numId="24">
    <w:abstractNumId w:val="1"/>
  </w:num>
  <w:num w:numId="25">
    <w:abstractNumId w:val="11"/>
  </w:num>
  <w:num w:numId="26">
    <w:abstractNumId w:val="27"/>
  </w:num>
  <w:num w:numId="27">
    <w:abstractNumId w:val="30"/>
  </w:num>
  <w:num w:numId="28">
    <w:abstractNumId w:val="8"/>
  </w:num>
  <w:num w:numId="29">
    <w:abstractNumId w:val="37"/>
  </w:num>
  <w:num w:numId="30">
    <w:abstractNumId w:val="25"/>
  </w:num>
  <w:num w:numId="31">
    <w:abstractNumId w:val="13"/>
  </w:num>
  <w:num w:numId="32">
    <w:abstractNumId w:val="19"/>
  </w:num>
  <w:num w:numId="33">
    <w:abstractNumId w:val="2"/>
  </w:num>
  <w:num w:numId="34">
    <w:abstractNumId w:val="38"/>
  </w:num>
  <w:num w:numId="35">
    <w:abstractNumId w:val="31"/>
  </w:num>
  <w:num w:numId="36">
    <w:abstractNumId w:val="22"/>
  </w:num>
  <w:num w:numId="37">
    <w:abstractNumId w:val="29"/>
  </w:num>
  <w:num w:numId="38">
    <w:abstractNumId w:val="1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19457" fill="f" fillcolor="white" stroke="f">
      <v:fill color="white" on="f"/>
      <v:stroke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8C0"/>
    <w:rsid w:val="00000DC8"/>
    <w:rsid w:val="00002A5B"/>
    <w:rsid w:val="0000643D"/>
    <w:rsid w:val="000074F3"/>
    <w:rsid w:val="00011F84"/>
    <w:rsid w:val="00012F4F"/>
    <w:rsid w:val="0001348D"/>
    <w:rsid w:val="000143EF"/>
    <w:rsid w:val="00015361"/>
    <w:rsid w:val="0001602D"/>
    <w:rsid w:val="00017750"/>
    <w:rsid w:val="00022D37"/>
    <w:rsid w:val="0004343D"/>
    <w:rsid w:val="00045C50"/>
    <w:rsid w:val="000519AA"/>
    <w:rsid w:val="00051B0E"/>
    <w:rsid w:val="0005257B"/>
    <w:rsid w:val="00054CFB"/>
    <w:rsid w:val="00055CC7"/>
    <w:rsid w:val="00055D57"/>
    <w:rsid w:val="00055EA0"/>
    <w:rsid w:val="00057A15"/>
    <w:rsid w:val="00074278"/>
    <w:rsid w:val="00076063"/>
    <w:rsid w:val="00076DFD"/>
    <w:rsid w:val="00077D60"/>
    <w:rsid w:val="000804FC"/>
    <w:rsid w:val="00085D0C"/>
    <w:rsid w:val="000862AF"/>
    <w:rsid w:val="000871E8"/>
    <w:rsid w:val="0009292C"/>
    <w:rsid w:val="0009403F"/>
    <w:rsid w:val="000A07F2"/>
    <w:rsid w:val="000A0B98"/>
    <w:rsid w:val="000A13AB"/>
    <w:rsid w:val="000B4A2C"/>
    <w:rsid w:val="000B5371"/>
    <w:rsid w:val="000B6D2B"/>
    <w:rsid w:val="000C22A0"/>
    <w:rsid w:val="000C3F9B"/>
    <w:rsid w:val="000C4B55"/>
    <w:rsid w:val="000D54ED"/>
    <w:rsid w:val="000D7AB7"/>
    <w:rsid w:val="000E672C"/>
    <w:rsid w:val="000F039A"/>
    <w:rsid w:val="000F0C0D"/>
    <w:rsid w:val="000F1079"/>
    <w:rsid w:val="000F126D"/>
    <w:rsid w:val="000F4FB7"/>
    <w:rsid w:val="000F69ED"/>
    <w:rsid w:val="00110297"/>
    <w:rsid w:val="001115DF"/>
    <w:rsid w:val="00112EFE"/>
    <w:rsid w:val="001164CC"/>
    <w:rsid w:val="00117DAC"/>
    <w:rsid w:val="001245F6"/>
    <w:rsid w:val="001312BA"/>
    <w:rsid w:val="00131F40"/>
    <w:rsid w:val="00132B84"/>
    <w:rsid w:val="00132F0C"/>
    <w:rsid w:val="00133BD0"/>
    <w:rsid w:val="001365FE"/>
    <w:rsid w:val="0014076E"/>
    <w:rsid w:val="00142A6B"/>
    <w:rsid w:val="0014519D"/>
    <w:rsid w:val="0015055E"/>
    <w:rsid w:val="00151004"/>
    <w:rsid w:val="00154308"/>
    <w:rsid w:val="001551D0"/>
    <w:rsid w:val="0015526C"/>
    <w:rsid w:val="001553AF"/>
    <w:rsid w:val="001564AF"/>
    <w:rsid w:val="00160B33"/>
    <w:rsid w:val="00160C2F"/>
    <w:rsid w:val="0016292D"/>
    <w:rsid w:val="00167453"/>
    <w:rsid w:val="00170755"/>
    <w:rsid w:val="00176787"/>
    <w:rsid w:val="00180882"/>
    <w:rsid w:val="001850F6"/>
    <w:rsid w:val="0018606F"/>
    <w:rsid w:val="00186B94"/>
    <w:rsid w:val="00187CDC"/>
    <w:rsid w:val="0019180A"/>
    <w:rsid w:val="00193ABE"/>
    <w:rsid w:val="00193E90"/>
    <w:rsid w:val="00197F8E"/>
    <w:rsid w:val="001A0D9F"/>
    <w:rsid w:val="001A1423"/>
    <w:rsid w:val="001B1925"/>
    <w:rsid w:val="001B1CDF"/>
    <w:rsid w:val="001C1DAB"/>
    <w:rsid w:val="001C1F88"/>
    <w:rsid w:val="001C3356"/>
    <w:rsid w:val="001C38C2"/>
    <w:rsid w:val="001C444D"/>
    <w:rsid w:val="001C48A0"/>
    <w:rsid w:val="001D088C"/>
    <w:rsid w:val="001D1444"/>
    <w:rsid w:val="001D1884"/>
    <w:rsid w:val="001D7060"/>
    <w:rsid w:val="001D7BA7"/>
    <w:rsid w:val="001E6129"/>
    <w:rsid w:val="001F3985"/>
    <w:rsid w:val="001F4264"/>
    <w:rsid w:val="00201F6F"/>
    <w:rsid w:val="0020212F"/>
    <w:rsid w:val="00211726"/>
    <w:rsid w:val="00212ED2"/>
    <w:rsid w:val="00213DE3"/>
    <w:rsid w:val="002261A9"/>
    <w:rsid w:val="00230F15"/>
    <w:rsid w:val="00232826"/>
    <w:rsid w:val="00234995"/>
    <w:rsid w:val="00235BC0"/>
    <w:rsid w:val="002422BE"/>
    <w:rsid w:val="002469FC"/>
    <w:rsid w:val="002476F5"/>
    <w:rsid w:val="00251324"/>
    <w:rsid w:val="00251E49"/>
    <w:rsid w:val="00252BB8"/>
    <w:rsid w:val="00254630"/>
    <w:rsid w:val="00256BCE"/>
    <w:rsid w:val="00257E62"/>
    <w:rsid w:val="00260304"/>
    <w:rsid w:val="00262333"/>
    <w:rsid w:val="0026248E"/>
    <w:rsid w:val="002626C5"/>
    <w:rsid w:val="00266AD5"/>
    <w:rsid w:val="00291F42"/>
    <w:rsid w:val="002976F1"/>
    <w:rsid w:val="002A2C88"/>
    <w:rsid w:val="002B335D"/>
    <w:rsid w:val="002B36DF"/>
    <w:rsid w:val="002B4AC0"/>
    <w:rsid w:val="002B6EA9"/>
    <w:rsid w:val="002C0F61"/>
    <w:rsid w:val="002C1F70"/>
    <w:rsid w:val="002D387A"/>
    <w:rsid w:val="002D4C66"/>
    <w:rsid w:val="002D5513"/>
    <w:rsid w:val="002D6457"/>
    <w:rsid w:val="002D7049"/>
    <w:rsid w:val="002D773A"/>
    <w:rsid w:val="002D7B27"/>
    <w:rsid w:val="002E0899"/>
    <w:rsid w:val="002E63EE"/>
    <w:rsid w:val="002F0399"/>
    <w:rsid w:val="002F494A"/>
    <w:rsid w:val="003000AA"/>
    <w:rsid w:val="00301494"/>
    <w:rsid w:val="00305DFE"/>
    <w:rsid w:val="00307CF7"/>
    <w:rsid w:val="003107CA"/>
    <w:rsid w:val="00313BF8"/>
    <w:rsid w:val="00315460"/>
    <w:rsid w:val="00321626"/>
    <w:rsid w:val="0032614F"/>
    <w:rsid w:val="00327669"/>
    <w:rsid w:val="00332A5E"/>
    <w:rsid w:val="00333696"/>
    <w:rsid w:val="00333E2B"/>
    <w:rsid w:val="003351C7"/>
    <w:rsid w:val="00340ABA"/>
    <w:rsid w:val="00341AA4"/>
    <w:rsid w:val="0034451D"/>
    <w:rsid w:val="003575F8"/>
    <w:rsid w:val="003578F5"/>
    <w:rsid w:val="00361C7B"/>
    <w:rsid w:val="003625F8"/>
    <w:rsid w:val="00364AD6"/>
    <w:rsid w:val="00365136"/>
    <w:rsid w:val="00367BA2"/>
    <w:rsid w:val="00367D7F"/>
    <w:rsid w:val="00370CF7"/>
    <w:rsid w:val="003716A9"/>
    <w:rsid w:val="00372C5A"/>
    <w:rsid w:val="00375052"/>
    <w:rsid w:val="003750DB"/>
    <w:rsid w:val="00376E22"/>
    <w:rsid w:val="00377302"/>
    <w:rsid w:val="00395349"/>
    <w:rsid w:val="00395AE3"/>
    <w:rsid w:val="0039601F"/>
    <w:rsid w:val="00396E2D"/>
    <w:rsid w:val="003A002B"/>
    <w:rsid w:val="003A08B4"/>
    <w:rsid w:val="003B2605"/>
    <w:rsid w:val="003B4A5F"/>
    <w:rsid w:val="003B6AE1"/>
    <w:rsid w:val="003C2956"/>
    <w:rsid w:val="003C664D"/>
    <w:rsid w:val="003E0E2F"/>
    <w:rsid w:val="003E62F2"/>
    <w:rsid w:val="003F13D6"/>
    <w:rsid w:val="003F3F71"/>
    <w:rsid w:val="003F6F6D"/>
    <w:rsid w:val="003F7879"/>
    <w:rsid w:val="00400F23"/>
    <w:rsid w:val="00402946"/>
    <w:rsid w:val="004031EF"/>
    <w:rsid w:val="00403C2F"/>
    <w:rsid w:val="0040473B"/>
    <w:rsid w:val="00415C0F"/>
    <w:rsid w:val="0042429C"/>
    <w:rsid w:val="0042444C"/>
    <w:rsid w:val="004259FF"/>
    <w:rsid w:val="00433A21"/>
    <w:rsid w:val="0043594E"/>
    <w:rsid w:val="00435C61"/>
    <w:rsid w:val="00437DD7"/>
    <w:rsid w:val="00441531"/>
    <w:rsid w:val="004463FE"/>
    <w:rsid w:val="0045753F"/>
    <w:rsid w:val="00461A79"/>
    <w:rsid w:val="004675FE"/>
    <w:rsid w:val="00470DEB"/>
    <w:rsid w:val="00473B6E"/>
    <w:rsid w:val="00474669"/>
    <w:rsid w:val="00477FE4"/>
    <w:rsid w:val="00486606"/>
    <w:rsid w:val="00486741"/>
    <w:rsid w:val="00490308"/>
    <w:rsid w:val="00491326"/>
    <w:rsid w:val="004918BB"/>
    <w:rsid w:val="004A1514"/>
    <w:rsid w:val="004B52D1"/>
    <w:rsid w:val="004B5B25"/>
    <w:rsid w:val="004B6BE5"/>
    <w:rsid w:val="004B6D05"/>
    <w:rsid w:val="004B6F52"/>
    <w:rsid w:val="004C0A38"/>
    <w:rsid w:val="004C5E18"/>
    <w:rsid w:val="004C6F09"/>
    <w:rsid w:val="004D1AA6"/>
    <w:rsid w:val="004D6106"/>
    <w:rsid w:val="004D7AE8"/>
    <w:rsid w:val="004D7E70"/>
    <w:rsid w:val="004E4618"/>
    <w:rsid w:val="004E56C2"/>
    <w:rsid w:val="004E5AF4"/>
    <w:rsid w:val="004E62A3"/>
    <w:rsid w:val="004F0682"/>
    <w:rsid w:val="004F6702"/>
    <w:rsid w:val="00500605"/>
    <w:rsid w:val="0050228B"/>
    <w:rsid w:val="00504A2F"/>
    <w:rsid w:val="00504E8D"/>
    <w:rsid w:val="00506F5D"/>
    <w:rsid w:val="005110CA"/>
    <w:rsid w:val="005146B5"/>
    <w:rsid w:val="00521DB7"/>
    <w:rsid w:val="00524EF8"/>
    <w:rsid w:val="00527CAE"/>
    <w:rsid w:val="00530EDE"/>
    <w:rsid w:val="00532890"/>
    <w:rsid w:val="00535F02"/>
    <w:rsid w:val="0055143F"/>
    <w:rsid w:val="0055180E"/>
    <w:rsid w:val="00554CD5"/>
    <w:rsid w:val="005600EA"/>
    <w:rsid w:val="00561AB4"/>
    <w:rsid w:val="00563164"/>
    <w:rsid w:val="005647C6"/>
    <w:rsid w:val="00564F53"/>
    <w:rsid w:val="00565C93"/>
    <w:rsid w:val="005668C9"/>
    <w:rsid w:val="00566CEC"/>
    <w:rsid w:val="00567BFE"/>
    <w:rsid w:val="00577911"/>
    <w:rsid w:val="005815BF"/>
    <w:rsid w:val="00583EC2"/>
    <w:rsid w:val="00597029"/>
    <w:rsid w:val="005A2BC6"/>
    <w:rsid w:val="005A778D"/>
    <w:rsid w:val="005C1EFC"/>
    <w:rsid w:val="005C2F72"/>
    <w:rsid w:val="005C3C8F"/>
    <w:rsid w:val="005C474A"/>
    <w:rsid w:val="005C5DFB"/>
    <w:rsid w:val="005C7174"/>
    <w:rsid w:val="005C76E1"/>
    <w:rsid w:val="005D09C7"/>
    <w:rsid w:val="005D54B0"/>
    <w:rsid w:val="005E1B01"/>
    <w:rsid w:val="005E28C8"/>
    <w:rsid w:val="005F587C"/>
    <w:rsid w:val="005F6830"/>
    <w:rsid w:val="005F711D"/>
    <w:rsid w:val="00600276"/>
    <w:rsid w:val="00604A4B"/>
    <w:rsid w:val="00604F7A"/>
    <w:rsid w:val="00606184"/>
    <w:rsid w:val="00613C78"/>
    <w:rsid w:val="006144F2"/>
    <w:rsid w:val="00615979"/>
    <w:rsid w:val="00616966"/>
    <w:rsid w:val="00617BBC"/>
    <w:rsid w:val="006237BA"/>
    <w:rsid w:val="00630328"/>
    <w:rsid w:val="00646387"/>
    <w:rsid w:val="006467A9"/>
    <w:rsid w:val="0065251E"/>
    <w:rsid w:val="006706D1"/>
    <w:rsid w:val="00673682"/>
    <w:rsid w:val="006750E7"/>
    <w:rsid w:val="00675F98"/>
    <w:rsid w:val="0068224A"/>
    <w:rsid w:val="00687105"/>
    <w:rsid w:val="00687DF8"/>
    <w:rsid w:val="006939BC"/>
    <w:rsid w:val="006953F1"/>
    <w:rsid w:val="006A2970"/>
    <w:rsid w:val="006A4600"/>
    <w:rsid w:val="006A483E"/>
    <w:rsid w:val="006B09FB"/>
    <w:rsid w:val="006B1397"/>
    <w:rsid w:val="006B19C2"/>
    <w:rsid w:val="006B1C6C"/>
    <w:rsid w:val="006C5F84"/>
    <w:rsid w:val="006C7C35"/>
    <w:rsid w:val="006D0786"/>
    <w:rsid w:val="006D0B5F"/>
    <w:rsid w:val="006D376B"/>
    <w:rsid w:val="006D57A8"/>
    <w:rsid w:val="006E1819"/>
    <w:rsid w:val="006E22D9"/>
    <w:rsid w:val="006E3203"/>
    <w:rsid w:val="006E68FF"/>
    <w:rsid w:val="006E7853"/>
    <w:rsid w:val="006F066C"/>
    <w:rsid w:val="006F21B1"/>
    <w:rsid w:val="006F3937"/>
    <w:rsid w:val="006F3A6C"/>
    <w:rsid w:val="006F7B1D"/>
    <w:rsid w:val="00702408"/>
    <w:rsid w:val="0070432C"/>
    <w:rsid w:val="007055E0"/>
    <w:rsid w:val="007057A5"/>
    <w:rsid w:val="00706E8C"/>
    <w:rsid w:val="00710FF1"/>
    <w:rsid w:val="00712386"/>
    <w:rsid w:val="00714475"/>
    <w:rsid w:val="00721F8B"/>
    <w:rsid w:val="00722E5F"/>
    <w:rsid w:val="00723E8D"/>
    <w:rsid w:val="007240E0"/>
    <w:rsid w:val="007242F5"/>
    <w:rsid w:val="00730D31"/>
    <w:rsid w:val="007350B9"/>
    <w:rsid w:val="007371CD"/>
    <w:rsid w:val="007420CE"/>
    <w:rsid w:val="00746F03"/>
    <w:rsid w:val="00751D7D"/>
    <w:rsid w:val="0075773B"/>
    <w:rsid w:val="007614AE"/>
    <w:rsid w:val="007616E9"/>
    <w:rsid w:val="00762492"/>
    <w:rsid w:val="007644D1"/>
    <w:rsid w:val="00764A33"/>
    <w:rsid w:val="00767713"/>
    <w:rsid w:val="00767C63"/>
    <w:rsid w:val="00770C68"/>
    <w:rsid w:val="00775A86"/>
    <w:rsid w:val="00780EEA"/>
    <w:rsid w:val="00782B91"/>
    <w:rsid w:val="007843CB"/>
    <w:rsid w:val="00787F70"/>
    <w:rsid w:val="0079212B"/>
    <w:rsid w:val="00792253"/>
    <w:rsid w:val="007963C4"/>
    <w:rsid w:val="007967F6"/>
    <w:rsid w:val="007A1551"/>
    <w:rsid w:val="007A584F"/>
    <w:rsid w:val="007A5AD2"/>
    <w:rsid w:val="007B01DA"/>
    <w:rsid w:val="007B322C"/>
    <w:rsid w:val="007B4404"/>
    <w:rsid w:val="007B5312"/>
    <w:rsid w:val="007D3724"/>
    <w:rsid w:val="007D38F0"/>
    <w:rsid w:val="007D46B5"/>
    <w:rsid w:val="007D552D"/>
    <w:rsid w:val="007E0AB3"/>
    <w:rsid w:val="007E0E66"/>
    <w:rsid w:val="007E2918"/>
    <w:rsid w:val="007E3492"/>
    <w:rsid w:val="007E536B"/>
    <w:rsid w:val="007E5A70"/>
    <w:rsid w:val="007F1DCD"/>
    <w:rsid w:val="007F2158"/>
    <w:rsid w:val="007F48E2"/>
    <w:rsid w:val="007F6EAB"/>
    <w:rsid w:val="00800059"/>
    <w:rsid w:val="00800C74"/>
    <w:rsid w:val="00804534"/>
    <w:rsid w:val="008145D3"/>
    <w:rsid w:val="00824FC0"/>
    <w:rsid w:val="008264AA"/>
    <w:rsid w:val="00826A22"/>
    <w:rsid w:val="00831993"/>
    <w:rsid w:val="0083674E"/>
    <w:rsid w:val="00847CDF"/>
    <w:rsid w:val="008500E4"/>
    <w:rsid w:val="00851135"/>
    <w:rsid w:val="00852161"/>
    <w:rsid w:val="00855AD9"/>
    <w:rsid w:val="008607E7"/>
    <w:rsid w:val="00860A96"/>
    <w:rsid w:val="0086103D"/>
    <w:rsid w:val="00861093"/>
    <w:rsid w:val="00862CD3"/>
    <w:rsid w:val="00867E97"/>
    <w:rsid w:val="008738FB"/>
    <w:rsid w:val="00874547"/>
    <w:rsid w:val="008759B4"/>
    <w:rsid w:val="008768C0"/>
    <w:rsid w:val="00884C57"/>
    <w:rsid w:val="00893D28"/>
    <w:rsid w:val="00897E0E"/>
    <w:rsid w:val="008A1285"/>
    <w:rsid w:val="008A6F24"/>
    <w:rsid w:val="008B2755"/>
    <w:rsid w:val="008B27D6"/>
    <w:rsid w:val="008C0896"/>
    <w:rsid w:val="008C0C9B"/>
    <w:rsid w:val="008C2305"/>
    <w:rsid w:val="008C5191"/>
    <w:rsid w:val="008D3744"/>
    <w:rsid w:val="008D7659"/>
    <w:rsid w:val="008E0B4C"/>
    <w:rsid w:val="008E116E"/>
    <w:rsid w:val="008E174E"/>
    <w:rsid w:val="008E693D"/>
    <w:rsid w:val="008E6FBE"/>
    <w:rsid w:val="008F236B"/>
    <w:rsid w:val="009008DA"/>
    <w:rsid w:val="00901B58"/>
    <w:rsid w:val="0090282C"/>
    <w:rsid w:val="0090350D"/>
    <w:rsid w:val="00903727"/>
    <w:rsid w:val="00903B46"/>
    <w:rsid w:val="009102C9"/>
    <w:rsid w:val="009108D6"/>
    <w:rsid w:val="009123B0"/>
    <w:rsid w:val="00913081"/>
    <w:rsid w:val="009158A1"/>
    <w:rsid w:val="00917051"/>
    <w:rsid w:val="009177AB"/>
    <w:rsid w:val="00923011"/>
    <w:rsid w:val="009256C5"/>
    <w:rsid w:val="00926397"/>
    <w:rsid w:val="00936900"/>
    <w:rsid w:val="00940C5E"/>
    <w:rsid w:val="009415FF"/>
    <w:rsid w:val="009430D7"/>
    <w:rsid w:val="009450A4"/>
    <w:rsid w:val="009473E9"/>
    <w:rsid w:val="00947D6D"/>
    <w:rsid w:val="00954590"/>
    <w:rsid w:val="009600DE"/>
    <w:rsid w:val="00960386"/>
    <w:rsid w:val="0096239F"/>
    <w:rsid w:val="009659CD"/>
    <w:rsid w:val="00971A9F"/>
    <w:rsid w:val="00972812"/>
    <w:rsid w:val="00972824"/>
    <w:rsid w:val="0097357D"/>
    <w:rsid w:val="0097373C"/>
    <w:rsid w:val="00976897"/>
    <w:rsid w:val="00983348"/>
    <w:rsid w:val="009866AF"/>
    <w:rsid w:val="00987F0C"/>
    <w:rsid w:val="00991A18"/>
    <w:rsid w:val="00992681"/>
    <w:rsid w:val="009A2AB2"/>
    <w:rsid w:val="009A477B"/>
    <w:rsid w:val="009A5065"/>
    <w:rsid w:val="009B030C"/>
    <w:rsid w:val="009B18BF"/>
    <w:rsid w:val="009B63F5"/>
    <w:rsid w:val="009B668A"/>
    <w:rsid w:val="009B6A50"/>
    <w:rsid w:val="009C1A1C"/>
    <w:rsid w:val="009C53CF"/>
    <w:rsid w:val="009E0DD7"/>
    <w:rsid w:val="009E2FCD"/>
    <w:rsid w:val="009E4031"/>
    <w:rsid w:val="009E4C77"/>
    <w:rsid w:val="009E718B"/>
    <w:rsid w:val="009F0398"/>
    <w:rsid w:val="009F3B16"/>
    <w:rsid w:val="009F51CD"/>
    <w:rsid w:val="009F54FC"/>
    <w:rsid w:val="009F6A82"/>
    <w:rsid w:val="00A034A4"/>
    <w:rsid w:val="00A06BE3"/>
    <w:rsid w:val="00A07103"/>
    <w:rsid w:val="00A07E52"/>
    <w:rsid w:val="00A131B0"/>
    <w:rsid w:val="00A2084E"/>
    <w:rsid w:val="00A255EE"/>
    <w:rsid w:val="00A278B6"/>
    <w:rsid w:val="00A27BE2"/>
    <w:rsid w:val="00A30936"/>
    <w:rsid w:val="00A33F0A"/>
    <w:rsid w:val="00A34614"/>
    <w:rsid w:val="00A35863"/>
    <w:rsid w:val="00A36092"/>
    <w:rsid w:val="00A43AFE"/>
    <w:rsid w:val="00A43F03"/>
    <w:rsid w:val="00A45C61"/>
    <w:rsid w:val="00A536E7"/>
    <w:rsid w:val="00A53E62"/>
    <w:rsid w:val="00A5512C"/>
    <w:rsid w:val="00A55E47"/>
    <w:rsid w:val="00A6292E"/>
    <w:rsid w:val="00A63D05"/>
    <w:rsid w:val="00A64A2F"/>
    <w:rsid w:val="00A64F24"/>
    <w:rsid w:val="00A67C31"/>
    <w:rsid w:val="00A706BB"/>
    <w:rsid w:val="00A75B96"/>
    <w:rsid w:val="00A76D0E"/>
    <w:rsid w:val="00A8623D"/>
    <w:rsid w:val="00A86BA7"/>
    <w:rsid w:val="00A938F0"/>
    <w:rsid w:val="00A94418"/>
    <w:rsid w:val="00AA2BD6"/>
    <w:rsid w:val="00AB036E"/>
    <w:rsid w:val="00AB180D"/>
    <w:rsid w:val="00AC0CAB"/>
    <w:rsid w:val="00AC13DA"/>
    <w:rsid w:val="00AC16F9"/>
    <w:rsid w:val="00AC2FF4"/>
    <w:rsid w:val="00AC2FFF"/>
    <w:rsid w:val="00AC30BA"/>
    <w:rsid w:val="00AC3E1E"/>
    <w:rsid w:val="00AC4A6E"/>
    <w:rsid w:val="00AD123E"/>
    <w:rsid w:val="00AD1877"/>
    <w:rsid w:val="00AD3773"/>
    <w:rsid w:val="00AD5D80"/>
    <w:rsid w:val="00AD7031"/>
    <w:rsid w:val="00AE13D6"/>
    <w:rsid w:val="00AE3C5F"/>
    <w:rsid w:val="00AE44D3"/>
    <w:rsid w:val="00AF1D97"/>
    <w:rsid w:val="00AF2C54"/>
    <w:rsid w:val="00AF3DD7"/>
    <w:rsid w:val="00AF6965"/>
    <w:rsid w:val="00B033FB"/>
    <w:rsid w:val="00B06126"/>
    <w:rsid w:val="00B076BE"/>
    <w:rsid w:val="00B10538"/>
    <w:rsid w:val="00B10FCD"/>
    <w:rsid w:val="00B11FBD"/>
    <w:rsid w:val="00B14C07"/>
    <w:rsid w:val="00B15E72"/>
    <w:rsid w:val="00B16111"/>
    <w:rsid w:val="00B201FC"/>
    <w:rsid w:val="00B21DB6"/>
    <w:rsid w:val="00B23ED2"/>
    <w:rsid w:val="00B26BE7"/>
    <w:rsid w:val="00B3133B"/>
    <w:rsid w:val="00B31F08"/>
    <w:rsid w:val="00B3240C"/>
    <w:rsid w:val="00B359C6"/>
    <w:rsid w:val="00B401B2"/>
    <w:rsid w:val="00B433CD"/>
    <w:rsid w:val="00B447CB"/>
    <w:rsid w:val="00B46612"/>
    <w:rsid w:val="00B5051E"/>
    <w:rsid w:val="00B506EA"/>
    <w:rsid w:val="00B506FE"/>
    <w:rsid w:val="00B51AD1"/>
    <w:rsid w:val="00B546C7"/>
    <w:rsid w:val="00B54AF3"/>
    <w:rsid w:val="00B606CE"/>
    <w:rsid w:val="00B61C71"/>
    <w:rsid w:val="00B6501E"/>
    <w:rsid w:val="00B71781"/>
    <w:rsid w:val="00B718A9"/>
    <w:rsid w:val="00B71C2D"/>
    <w:rsid w:val="00B73697"/>
    <w:rsid w:val="00B8204B"/>
    <w:rsid w:val="00B8688A"/>
    <w:rsid w:val="00B86F8F"/>
    <w:rsid w:val="00B8798F"/>
    <w:rsid w:val="00B92767"/>
    <w:rsid w:val="00B95044"/>
    <w:rsid w:val="00B95060"/>
    <w:rsid w:val="00B95590"/>
    <w:rsid w:val="00BA1154"/>
    <w:rsid w:val="00BA281E"/>
    <w:rsid w:val="00BB0960"/>
    <w:rsid w:val="00BB0FA3"/>
    <w:rsid w:val="00BB12A4"/>
    <w:rsid w:val="00BB3B31"/>
    <w:rsid w:val="00BB76D4"/>
    <w:rsid w:val="00BC1C98"/>
    <w:rsid w:val="00BC259B"/>
    <w:rsid w:val="00BC65FF"/>
    <w:rsid w:val="00BC7DCA"/>
    <w:rsid w:val="00BD0027"/>
    <w:rsid w:val="00BD1067"/>
    <w:rsid w:val="00BD1224"/>
    <w:rsid w:val="00BD6823"/>
    <w:rsid w:val="00BE40EB"/>
    <w:rsid w:val="00BE5877"/>
    <w:rsid w:val="00BE61B8"/>
    <w:rsid w:val="00BF4067"/>
    <w:rsid w:val="00BF49CD"/>
    <w:rsid w:val="00BF50C9"/>
    <w:rsid w:val="00BF7088"/>
    <w:rsid w:val="00C0056D"/>
    <w:rsid w:val="00C033AD"/>
    <w:rsid w:val="00C05812"/>
    <w:rsid w:val="00C074B0"/>
    <w:rsid w:val="00C12F8E"/>
    <w:rsid w:val="00C148EA"/>
    <w:rsid w:val="00C17F17"/>
    <w:rsid w:val="00C201B0"/>
    <w:rsid w:val="00C22EA2"/>
    <w:rsid w:val="00C24F78"/>
    <w:rsid w:val="00C302CC"/>
    <w:rsid w:val="00C337A0"/>
    <w:rsid w:val="00C34EB9"/>
    <w:rsid w:val="00C3541B"/>
    <w:rsid w:val="00C43836"/>
    <w:rsid w:val="00C4401C"/>
    <w:rsid w:val="00C5248E"/>
    <w:rsid w:val="00C54294"/>
    <w:rsid w:val="00C60956"/>
    <w:rsid w:val="00C60C62"/>
    <w:rsid w:val="00C707F5"/>
    <w:rsid w:val="00C70D06"/>
    <w:rsid w:val="00C72B95"/>
    <w:rsid w:val="00C76105"/>
    <w:rsid w:val="00C7712C"/>
    <w:rsid w:val="00C77811"/>
    <w:rsid w:val="00C85583"/>
    <w:rsid w:val="00C85CD9"/>
    <w:rsid w:val="00C86B91"/>
    <w:rsid w:val="00C875CC"/>
    <w:rsid w:val="00C90582"/>
    <w:rsid w:val="00C91BAB"/>
    <w:rsid w:val="00C92EDD"/>
    <w:rsid w:val="00C9590D"/>
    <w:rsid w:val="00C959DB"/>
    <w:rsid w:val="00C9728D"/>
    <w:rsid w:val="00CA3D28"/>
    <w:rsid w:val="00CB2D25"/>
    <w:rsid w:val="00CB3971"/>
    <w:rsid w:val="00CB3B58"/>
    <w:rsid w:val="00CB4159"/>
    <w:rsid w:val="00CB59CF"/>
    <w:rsid w:val="00CC000F"/>
    <w:rsid w:val="00CC035C"/>
    <w:rsid w:val="00CC0886"/>
    <w:rsid w:val="00CC3716"/>
    <w:rsid w:val="00CC703D"/>
    <w:rsid w:val="00CC7972"/>
    <w:rsid w:val="00CC7AE5"/>
    <w:rsid w:val="00CD3053"/>
    <w:rsid w:val="00CD5D76"/>
    <w:rsid w:val="00CD5E36"/>
    <w:rsid w:val="00CE304F"/>
    <w:rsid w:val="00CE4405"/>
    <w:rsid w:val="00CE7712"/>
    <w:rsid w:val="00CF1A41"/>
    <w:rsid w:val="00CF4CEA"/>
    <w:rsid w:val="00CF50E3"/>
    <w:rsid w:val="00D01659"/>
    <w:rsid w:val="00D0325F"/>
    <w:rsid w:val="00D1652C"/>
    <w:rsid w:val="00D3024D"/>
    <w:rsid w:val="00D30892"/>
    <w:rsid w:val="00D32251"/>
    <w:rsid w:val="00D40941"/>
    <w:rsid w:val="00D42A74"/>
    <w:rsid w:val="00D43273"/>
    <w:rsid w:val="00D44822"/>
    <w:rsid w:val="00D4509A"/>
    <w:rsid w:val="00D4566E"/>
    <w:rsid w:val="00D501BE"/>
    <w:rsid w:val="00D518B0"/>
    <w:rsid w:val="00D527DE"/>
    <w:rsid w:val="00D5647E"/>
    <w:rsid w:val="00D565C9"/>
    <w:rsid w:val="00D66363"/>
    <w:rsid w:val="00D700AD"/>
    <w:rsid w:val="00D7064A"/>
    <w:rsid w:val="00D76D3B"/>
    <w:rsid w:val="00D871F4"/>
    <w:rsid w:val="00D92777"/>
    <w:rsid w:val="00D93B35"/>
    <w:rsid w:val="00D9477F"/>
    <w:rsid w:val="00D9643F"/>
    <w:rsid w:val="00DA0FCE"/>
    <w:rsid w:val="00DA49B9"/>
    <w:rsid w:val="00DA4A4B"/>
    <w:rsid w:val="00DA4E9F"/>
    <w:rsid w:val="00DA5176"/>
    <w:rsid w:val="00DA7077"/>
    <w:rsid w:val="00DC3462"/>
    <w:rsid w:val="00DC4071"/>
    <w:rsid w:val="00DC4450"/>
    <w:rsid w:val="00DC56B9"/>
    <w:rsid w:val="00DC6054"/>
    <w:rsid w:val="00DD2F04"/>
    <w:rsid w:val="00DE0BFF"/>
    <w:rsid w:val="00DE1528"/>
    <w:rsid w:val="00DE3B3D"/>
    <w:rsid w:val="00DE7C1E"/>
    <w:rsid w:val="00DF102C"/>
    <w:rsid w:val="00DF350D"/>
    <w:rsid w:val="00DF3E08"/>
    <w:rsid w:val="00E03C13"/>
    <w:rsid w:val="00E062AE"/>
    <w:rsid w:val="00E06AF6"/>
    <w:rsid w:val="00E1427F"/>
    <w:rsid w:val="00E156A1"/>
    <w:rsid w:val="00E17656"/>
    <w:rsid w:val="00E25988"/>
    <w:rsid w:val="00E25C95"/>
    <w:rsid w:val="00E25F15"/>
    <w:rsid w:val="00E25FF5"/>
    <w:rsid w:val="00E266E8"/>
    <w:rsid w:val="00E2672D"/>
    <w:rsid w:val="00E32A25"/>
    <w:rsid w:val="00E37639"/>
    <w:rsid w:val="00E42DD1"/>
    <w:rsid w:val="00E467DC"/>
    <w:rsid w:val="00E507FB"/>
    <w:rsid w:val="00E5278E"/>
    <w:rsid w:val="00E64286"/>
    <w:rsid w:val="00E64EBE"/>
    <w:rsid w:val="00E65B8A"/>
    <w:rsid w:val="00E719DF"/>
    <w:rsid w:val="00E73045"/>
    <w:rsid w:val="00E73975"/>
    <w:rsid w:val="00E73FE7"/>
    <w:rsid w:val="00E740D4"/>
    <w:rsid w:val="00E747E2"/>
    <w:rsid w:val="00E74B97"/>
    <w:rsid w:val="00E77629"/>
    <w:rsid w:val="00E77E0B"/>
    <w:rsid w:val="00E80376"/>
    <w:rsid w:val="00E839E0"/>
    <w:rsid w:val="00E8539A"/>
    <w:rsid w:val="00E855BA"/>
    <w:rsid w:val="00E85B6B"/>
    <w:rsid w:val="00E85BF9"/>
    <w:rsid w:val="00E862E7"/>
    <w:rsid w:val="00E956A0"/>
    <w:rsid w:val="00E9649A"/>
    <w:rsid w:val="00EB0FC9"/>
    <w:rsid w:val="00EB392A"/>
    <w:rsid w:val="00EB6A19"/>
    <w:rsid w:val="00EC0374"/>
    <w:rsid w:val="00EC0D71"/>
    <w:rsid w:val="00EC1F30"/>
    <w:rsid w:val="00EC381A"/>
    <w:rsid w:val="00EC4113"/>
    <w:rsid w:val="00EC4BEF"/>
    <w:rsid w:val="00EC5E8B"/>
    <w:rsid w:val="00ED26C5"/>
    <w:rsid w:val="00ED3ED7"/>
    <w:rsid w:val="00ED5F8D"/>
    <w:rsid w:val="00EE2FC7"/>
    <w:rsid w:val="00EF1B4D"/>
    <w:rsid w:val="00EF3A75"/>
    <w:rsid w:val="00EF47D5"/>
    <w:rsid w:val="00EF6FFB"/>
    <w:rsid w:val="00EF7BCA"/>
    <w:rsid w:val="00F0012E"/>
    <w:rsid w:val="00F03E47"/>
    <w:rsid w:val="00F05201"/>
    <w:rsid w:val="00F24372"/>
    <w:rsid w:val="00F2499A"/>
    <w:rsid w:val="00F25996"/>
    <w:rsid w:val="00F300D7"/>
    <w:rsid w:val="00F30129"/>
    <w:rsid w:val="00F31946"/>
    <w:rsid w:val="00F34F36"/>
    <w:rsid w:val="00F36FD6"/>
    <w:rsid w:val="00F41592"/>
    <w:rsid w:val="00F430C6"/>
    <w:rsid w:val="00F47C7A"/>
    <w:rsid w:val="00F52DB5"/>
    <w:rsid w:val="00F564E2"/>
    <w:rsid w:val="00F60348"/>
    <w:rsid w:val="00F62972"/>
    <w:rsid w:val="00F64889"/>
    <w:rsid w:val="00F649B2"/>
    <w:rsid w:val="00F67A94"/>
    <w:rsid w:val="00F67E82"/>
    <w:rsid w:val="00F7187B"/>
    <w:rsid w:val="00F71B4D"/>
    <w:rsid w:val="00F76DCD"/>
    <w:rsid w:val="00F778B6"/>
    <w:rsid w:val="00F80BBB"/>
    <w:rsid w:val="00F80D97"/>
    <w:rsid w:val="00F81AC1"/>
    <w:rsid w:val="00F87E6C"/>
    <w:rsid w:val="00F90315"/>
    <w:rsid w:val="00F94167"/>
    <w:rsid w:val="00F94C42"/>
    <w:rsid w:val="00F95BCE"/>
    <w:rsid w:val="00F978C8"/>
    <w:rsid w:val="00FA0FA1"/>
    <w:rsid w:val="00FA7F87"/>
    <w:rsid w:val="00FB18A9"/>
    <w:rsid w:val="00FB4029"/>
    <w:rsid w:val="00FB4F64"/>
    <w:rsid w:val="00FB6E23"/>
    <w:rsid w:val="00FC166F"/>
    <w:rsid w:val="00FC1EF6"/>
    <w:rsid w:val="00FC389F"/>
    <w:rsid w:val="00FC46EB"/>
    <w:rsid w:val="00FC5CC9"/>
    <w:rsid w:val="00FC637F"/>
    <w:rsid w:val="00FD2AE5"/>
    <w:rsid w:val="00FD3B99"/>
    <w:rsid w:val="00FE021E"/>
    <w:rsid w:val="00FE0F2B"/>
    <w:rsid w:val="00FE3684"/>
    <w:rsid w:val="00FF20BF"/>
    <w:rsid w:val="00FF228D"/>
    <w:rsid w:val="00FF75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77911"/>
    <w:pPr>
      <w:widowControl w:val="0"/>
    </w:pPr>
    <w:rPr>
      <w:kern w:val="2"/>
      <w:sz w:val="24"/>
      <w:szCs w:val="24"/>
    </w:rPr>
  </w:style>
  <w:style w:type="paragraph" w:styleId="1">
    <w:name w:val="heading 1"/>
    <w:basedOn w:val="a0"/>
    <w:next w:val="a0"/>
    <w:qFormat/>
    <w:rsid w:val="00577911"/>
    <w:pPr>
      <w:keepNext/>
      <w:ind w:leftChars="50" w:left="120" w:right="91"/>
      <w:outlineLvl w:val="0"/>
    </w:pPr>
    <w:rPr>
      <w:rFonts w:eastAsia="標楷體"/>
      <w:b/>
      <w:bCs/>
      <w:color w:val="0000FF"/>
      <w:bdr w:val="single" w:sz="4" w:space="0" w:color="auto"/>
      <w:shd w:val="pct15" w:color="auto" w:fill="FFFFF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rsid w:val="00577911"/>
    <w:pPr>
      <w:tabs>
        <w:tab w:val="center" w:pos="4153"/>
        <w:tab w:val="right" w:pos="8306"/>
      </w:tabs>
      <w:snapToGrid w:val="0"/>
    </w:pPr>
    <w:rPr>
      <w:sz w:val="20"/>
      <w:szCs w:val="20"/>
    </w:rPr>
  </w:style>
  <w:style w:type="paragraph" w:styleId="a5">
    <w:name w:val="footer"/>
    <w:basedOn w:val="a0"/>
    <w:semiHidden/>
    <w:rsid w:val="00577911"/>
    <w:pPr>
      <w:tabs>
        <w:tab w:val="center" w:pos="4153"/>
        <w:tab w:val="right" w:pos="8306"/>
      </w:tabs>
      <w:snapToGrid w:val="0"/>
    </w:pPr>
    <w:rPr>
      <w:sz w:val="20"/>
      <w:szCs w:val="20"/>
    </w:rPr>
  </w:style>
  <w:style w:type="character" w:styleId="a6">
    <w:name w:val="annotation reference"/>
    <w:basedOn w:val="a1"/>
    <w:semiHidden/>
    <w:rsid w:val="00577911"/>
    <w:rPr>
      <w:sz w:val="18"/>
      <w:szCs w:val="18"/>
    </w:rPr>
  </w:style>
  <w:style w:type="paragraph" w:styleId="a7">
    <w:name w:val="annotation text"/>
    <w:basedOn w:val="a0"/>
    <w:semiHidden/>
    <w:rsid w:val="00577911"/>
  </w:style>
  <w:style w:type="paragraph" w:styleId="a8">
    <w:name w:val="Block Text"/>
    <w:basedOn w:val="a0"/>
    <w:semiHidden/>
    <w:rsid w:val="00577911"/>
    <w:pPr>
      <w:ind w:left="548" w:right="91" w:hanging="548"/>
      <w:jc w:val="both"/>
    </w:pPr>
    <w:rPr>
      <w:rFonts w:ascii="Arial" w:eastAsia="標楷體" w:hAnsi="Arial" w:cs="Arial"/>
      <w:sz w:val="28"/>
    </w:rPr>
  </w:style>
  <w:style w:type="character" w:styleId="a9">
    <w:name w:val="page number"/>
    <w:basedOn w:val="a1"/>
    <w:semiHidden/>
    <w:rsid w:val="00577911"/>
  </w:style>
  <w:style w:type="paragraph" w:styleId="aa">
    <w:name w:val="footnote text"/>
    <w:basedOn w:val="a0"/>
    <w:semiHidden/>
    <w:rsid w:val="00577911"/>
    <w:pPr>
      <w:snapToGrid w:val="0"/>
    </w:pPr>
    <w:rPr>
      <w:sz w:val="20"/>
      <w:szCs w:val="20"/>
    </w:rPr>
  </w:style>
  <w:style w:type="character" w:styleId="ab">
    <w:name w:val="footnote reference"/>
    <w:basedOn w:val="a1"/>
    <w:semiHidden/>
    <w:rsid w:val="00577911"/>
    <w:rPr>
      <w:vertAlign w:val="superscript"/>
    </w:rPr>
  </w:style>
  <w:style w:type="numbering" w:customStyle="1" w:styleId="a">
    <w:name w:val="公文樣式"/>
    <w:uiPriority w:val="99"/>
    <w:rsid w:val="00C70D06"/>
    <w:pPr>
      <w:numPr>
        <w:numId w:val="3"/>
      </w:numPr>
    </w:pPr>
  </w:style>
  <w:style w:type="table" w:styleId="ac">
    <w:name w:val="Table Grid"/>
    <w:basedOn w:val="a2"/>
    <w:uiPriority w:val="59"/>
    <w:rsid w:val="00B21D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List Paragraph"/>
    <w:basedOn w:val="a0"/>
    <w:uiPriority w:val="34"/>
    <w:qFormat/>
    <w:rsid w:val="00923011"/>
    <w:pPr>
      <w:ind w:leftChars="200" w:left="480"/>
    </w:pPr>
  </w:style>
  <w:style w:type="character" w:styleId="ae">
    <w:name w:val="Hyperlink"/>
    <w:basedOn w:val="a1"/>
    <w:uiPriority w:val="99"/>
    <w:unhideWhenUsed/>
    <w:rsid w:val="00117DAC"/>
    <w:rPr>
      <w:color w:val="0000FF" w:themeColor="hyperlink"/>
      <w:u w:val="single"/>
    </w:rPr>
  </w:style>
  <w:style w:type="paragraph" w:styleId="af">
    <w:name w:val="Balloon Text"/>
    <w:basedOn w:val="a0"/>
    <w:link w:val="af0"/>
    <w:uiPriority w:val="99"/>
    <w:semiHidden/>
    <w:unhideWhenUsed/>
    <w:rsid w:val="00A35863"/>
    <w:rPr>
      <w:rFonts w:asciiTheme="majorHAnsi" w:eastAsiaTheme="majorEastAsia" w:hAnsiTheme="majorHAnsi" w:cstheme="majorBidi"/>
      <w:sz w:val="18"/>
      <w:szCs w:val="18"/>
    </w:rPr>
  </w:style>
  <w:style w:type="character" w:customStyle="1" w:styleId="af0">
    <w:name w:val="註解方塊文字 字元"/>
    <w:basedOn w:val="a1"/>
    <w:link w:val="af"/>
    <w:uiPriority w:val="99"/>
    <w:semiHidden/>
    <w:rsid w:val="00A35863"/>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77911"/>
    <w:pPr>
      <w:widowControl w:val="0"/>
    </w:pPr>
    <w:rPr>
      <w:kern w:val="2"/>
      <w:sz w:val="24"/>
      <w:szCs w:val="24"/>
    </w:rPr>
  </w:style>
  <w:style w:type="paragraph" w:styleId="1">
    <w:name w:val="heading 1"/>
    <w:basedOn w:val="a0"/>
    <w:next w:val="a0"/>
    <w:qFormat/>
    <w:rsid w:val="00577911"/>
    <w:pPr>
      <w:keepNext/>
      <w:ind w:leftChars="50" w:left="120" w:right="91"/>
      <w:outlineLvl w:val="0"/>
    </w:pPr>
    <w:rPr>
      <w:rFonts w:eastAsia="標楷體"/>
      <w:b/>
      <w:bCs/>
      <w:color w:val="0000FF"/>
      <w:bdr w:val="single" w:sz="4" w:space="0" w:color="auto"/>
      <w:shd w:val="pct15" w:color="auto" w:fill="FFFFF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rsid w:val="00577911"/>
    <w:pPr>
      <w:tabs>
        <w:tab w:val="center" w:pos="4153"/>
        <w:tab w:val="right" w:pos="8306"/>
      </w:tabs>
      <w:snapToGrid w:val="0"/>
    </w:pPr>
    <w:rPr>
      <w:sz w:val="20"/>
      <w:szCs w:val="20"/>
    </w:rPr>
  </w:style>
  <w:style w:type="paragraph" w:styleId="a5">
    <w:name w:val="footer"/>
    <w:basedOn w:val="a0"/>
    <w:semiHidden/>
    <w:rsid w:val="00577911"/>
    <w:pPr>
      <w:tabs>
        <w:tab w:val="center" w:pos="4153"/>
        <w:tab w:val="right" w:pos="8306"/>
      </w:tabs>
      <w:snapToGrid w:val="0"/>
    </w:pPr>
    <w:rPr>
      <w:sz w:val="20"/>
      <w:szCs w:val="20"/>
    </w:rPr>
  </w:style>
  <w:style w:type="character" w:styleId="a6">
    <w:name w:val="annotation reference"/>
    <w:basedOn w:val="a1"/>
    <w:semiHidden/>
    <w:rsid w:val="00577911"/>
    <w:rPr>
      <w:sz w:val="18"/>
      <w:szCs w:val="18"/>
    </w:rPr>
  </w:style>
  <w:style w:type="paragraph" w:styleId="a7">
    <w:name w:val="annotation text"/>
    <w:basedOn w:val="a0"/>
    <w:semiHidden/>
    <w:rsid w:val="00577911"/>
  </w:style>
  <w:style w:type="paragraph" w:styleId="a8">
    <w:name w:val="Block Text"/>
    <w:basedOn w:val="a0"/>
    <w:semiHidden/>
    <w:rsid w:val="00577911"/>
    <w:pPr>
      <w:ind w:left="548" w:right="91" w:hanging="548"/>
      <w:jc w:val="both"/>
    </w:pPr>
    <w:rPr>
      <w:rFonts w:ascii="Arial" w:eastAsia="標楷體" w:hAnsi="Arial" w:cs="Arial"/>
      <w:sz w:val="28"/>
    </w:rPr>
  </w:style>
  <w:style w:type="character" w:styleId="a9">
    <w:name w:val="page number"/>
    <w:basedOn w:val="a1"/>
    <w:semiHidden/>
    <w:rsid w:val="00577911"/>
  </w:style>
  <w:style w:type="paragraph" w:styleId="aa">
    <w:name w:val="footnote text"/>
    <w:basedOn w:val="a0"/>
    <w:semiHidden/>
    <w:rsid w:val="00577911"/>
    <w:pPr>
      <w:snapToGrid w:val="0"/>
    </w:pPr>
    <w:rPr>
      <w:sz w:val="20"/>
      <w:szCs w:val="20"/>
    </w:rPr>
  </w:style>
  <w:style w:type="character" w:styleId="ab">
    <w:name w:val="footnote reference"/>
    <w:basedOn w:val="a1"/>
    <w:semiHidden/>
    <w:rsid w:val="00577911"/>
    <w:rPr>
      <w:vertAlign w:val="superscript"/>
    </w:rPr>
  </w:style>
  <w:style w:type="numbering" w:customStyle="1" w:styleId="a">
    <w:name w:val="公文樣式"/>
    <w:uiPriority w:val="99"/>
    <w:rsid w:val="00C70D06"/>
    <w:pPr>
      <w:numPr>
        <w:numId w:val="3"/>
      </w:numPr>
    </w:pPr>
  </w:style>
  <w:style w:type="table" w:styleId="ac">
    <w:name w:val="Table Grid"/>
    <w:basedOn w:val="a2"/>
    <w:uiPriority w:val="59"/>
    <w:rsid w:val="00B21D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List Paragraph"/>
    <w:basedOn w:val="a0"/>
    <w:uiPriority w:val="34"/>
    <w:qFormat/>
    <w:rsid w:val="00923011"/>
    <w:pPr>
      <w:ind w:leftChars="200" w:left="480"/>
    </w:pPr>
  </w:style>
  <w:style w:type="character" w:styleId="ae">
    <w:name w:val="Hyperlink"/>
    <w:basedOn w:val="a1"/>
    <w:uiPriority w:val="99"/>
    <w:unhideWhenUsed/>
    <w:rsid w:val="00117DAC"/>
    <w:rPr>
      <w:color w:val="0000FF" w:themeColor="hyperlink"/>
      <w:u w:val="single"/>
    </w:rPr>
  </w:style>
  <w:style w:type="paragraph" w:styleId="af">
    <w:name w:val="Balloon Text"/>
    <w:basedOn w:val="a0"/>
    <w:link w:val="af0"/>
    <w:uiPriority w:val="99"/>
    <w:semiHidden/>
    <w:unhideWhenUsed/>
    <w:rsid w:val="00A35863"/>
    <w:rPr>
      <w:rFonts w:asciiTheme="majorHAnsi" w:eastAsiaTheme="majorEastAsia" w:hAnsiTheme="majorHAnsi" w:cstheme="majorBidi"/>
      <w:sz w:val="18"/>
      <w:szCs w:val="18"/>
    </w:rPr>
  </w:style>
  <w:style w:type="character" w:customStyle="1" w:styleId="af0">
    <w:name w:val="註解方塊文字 字元"/>
    <w:basedOn w:val="a1"/>
    <w:link w:val="af"/>
    <w:uiPriority w:val="99"/>
    <w:semiHidden/>
    <w:rsid w:val="00A3586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92677">
      <w:bodyDiv w:val="1"/>
      <w:marLeft w:val="0"/>
      <w:marRight w:val="0"/>
      <w:marTop w:val="0"/>
      <w:marBottom w:val="0"/>
      <w:divBdr>
        <w:top w:val="none" w:sz="0" w:space="0" w:color="auto"/>
        <w:left w:val="none" w:sz="0" w:space="0" w:color="auto"/>
        <w:bottom w:val="none" w:sz="0" w:space="0" w:color="auto"/>
        <w:right w:val="none" w:sz="0" w:space="0" w:color="auto"/>
      </w:divBdr>
      <w:divsChild>
        <w:div w:id="1832015855">
          <w:marLeft w:val="0"/>
          <w:marRight w:val="0"/>
          <w:marTop w:val="0"/>
          <w:marBottom w:val="0"/>
          <w:divBdr>
            <w:top w:val="none" w:sz="0" w:space="0" w:color="auto"/>
            <w:left w:val="none" w:sz="0" w:space="0" w:color="auto"/>
            <w:bottom w:val="none" w:sz="0" w:space="0" w:color="auto"/>
            <w:right w:val="none" w:sz="0" w:space="0" w:color="auto"/>
          </w:divBdr>
        </w:div>
      </w:divsChild>
    </w:div>
    <w:div w:id="801387440">
      <w:bodyDiv w:val="1"/>
      <w:marLeft w:val="0"/>
      <w:marRight w:val="0"/>
      <w:marTop w:val="0"/>
      <w:marBottom w:val="0"/>
      <w:divBdr>
        <w:top w:val="none" w:sz="0" w:space="0" w:color="auto"/>
        <w:left w:val="none" w:sz="0" w:space="0" w:color="auto"/>
        <w:bottom w:val="none" w:sz="0" w:space="0" w:color="auto"/>
        <w:right w:val="none" w:sz="0" w:space="0" w:color="auto"/>
      </w:divBdr>
      <w:divsChild>
        <w:div w:id="382094789">
          <w:marLeft w:val="0"/>
          <w:marRight w:val="0"/>
          <w:marTop w:val="0"/>
          <w:marBottom w:val="0"/>
          <w:divBdr>
            <w:top w:val="none" w:sz="0" w:space="0" w:color="auto"/>
            <w:left w:val="none" w:sz="0" w:space="0" w:color="auto"/>
            <w:bottom w:val="none" w:sz="0" w:space="0" w:color="auto"/>
            <w:right w:val="none" w:sz="0" w:space="0" w:color="auto"/>
          </w:divBdr>
          <w:divsChild>
            <w:div w:id="92557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7131">
      <w:bodyDiv w:val="1"/>
      <w:marLeft w:val="0"/>
      <w:marRight w:val="0"/>
      <w:marTop w:val="0"/>
      <w:marBottom w:val="0"/>
      <w:divBdr>
        <w:top w:val="none" w:sz="0" w:space="0" w:color="auto"/>
        <w:left w:val="none" w:sz="0" w:space="0" w:color="auto"/>
        <w:bottom w:val="none" w:sz="0" w:space="0" w:color="auto"/>
        <w:right w:val="none" w:sz="0" w:space="0" w:color="auto"/>
      </w:divBdr>
      <w:divsChild>
        <w:div w:id="596327903">
          <w:marLeft w:val="0"/>
          <w:marRight w:val="0"/>
          <w:marTop w:val="0"/>
          <w:marBottom w:val="0"/>
          <w:divBdr>
            <w:top w:val="none" w:sz="0" w:space="0" w:color="auto"/>
            <w:left w:val="none" w:sz="0" w:space="0" w:color="auto"/>
            <w:bottom w:val="none" w:sz="0" w:space="0" w:color="auto"/>
            <w:right w:val="none" w:sz="0" w:space="0" w:color="auto"/>
          </w:divBdr>
        </w:div>
      </w:divsChild>
    </w:div>
    <w:div w:id="897128688">
      <w:bodyDiv w:val="1"/>
      <w:marLeft w:val="0"/>
      <w:marRight w:val="0"/>
      <w:marTop w:val="0"/>
      <w:marBottom w:val="0"/>
      <w:divBdr>
        <w:top w:val="none" w:sz="0" w:space="0" w:color="auto"/>
        <w:left w:val="none" w:sz="0" w:space="0" w:color="auto"/>
        <w:bottom w:val="none" w:sz="0" w:space="0" w:color="auto"/>
        <w:right w:val="none" w:sz="0" w:space="0" w:color="auto"/>
      </w:divBdr>
      <w:divsChild>
        <w:div w:id="949699987">
          <w:marLeft w:val="0"/>
          <w:marRight w:val="0"/>
          <w:marTop w:val="0"/>
          <w:marBottom w:val="0"/>
          <w:divBdr>
            <w:top w:val="none" w:sz="0" w:space="0" w:color="auto"/>
            <w:left w:val="none" w:sz="0" w:space="0" w:color="auto"/>
            <w:bottom w:val="none" w:sz="0" w:space="0" w:color="auto"/>
            <w:right w:val="none" w:sz="0" w:space="0" w:color="auto"/>
          </w:divBdr>
        </w:div>
      </w:divsChild>
    </w:div>
    <w:div w:id="959607702">
      <w:bodyDiv w:val="1"/>
      <w:marLeft w:val="0"/>
      <w:marRight w:val="0"/>
      <w:marTop w:val="0"/>
      <w:marBottom w:val="0"/>
      <w:divBdr>
        <w:top w:val="none" w:sz="0" w:space="0" w:color="auto"/>
        <w:left w:val="none" w:sz="0" w:space="0" w:color="auto"/>
        <w:bottom w:val="none" w:sz="0" w:space="0" w:color="auto"/>
        <w:right w:val="none" w:sz="0" w:space="0" w:color="auto"/>
      </w:divBdr>
      <w:divsChild>
        <w:div w:id="912351724">
          <w:marLeft w:val="0"/>
          <w:marRight w:val="0"/>
          <w:marTop w:val="0"/>
          <w:marBottom w:val="0"/>
          <w:divBdr>
            <w:top w:val="none" w:sz="0" w:space="0" w:color="auto"/>
            <w:left w:val="none" w:sz="0" w:space="0" w:color="auto"/>
            <w:bottom w:val="none" w:sz="0" w:space="0" w:color="auto"/>
            <w:right w:val="none" w:sz="0" w:space="0" w:color="auto"/>
          </w:divBdr>
        </w:div>
      </w:divsChild>
    </w:div>
    <w:div w:id="1013652549">
      <w:bodyDiv w:val="1"/>
      <w:marLeft w:val="0"/>
      <w:marRight w:val="0"/>
      <w:marTop w:val="0"/>
      <w:marBottom w:val="0"/>
      <w:divBdr>
        <w:top w:val="none" w:sz="0" w:space="0" w:color="auto"/>
        <w:left w:val="none" w:sz="0" w:space="0" w:color="auto"/>
        <w:bottom w:val="none" w:sz="0" w:space="0" w:color="auto"/>
        <w:right w:val="none" w:sz="0" w:space="0" w:color="auto"/>
      </w:divBdr>
      <w:divsChild>
        <w:div w:id="2084452945">
          <w:marLeft w:val="0"/>
          <w:marRight w:val="0"/>
          <w:marTop w:val="0"/>
          <w:marBottom w:val="0"/>
          <w:divBdr>
            <w:top w:val="none" w:sz="0" w:space="0" w:color="auto"/>
            <w:left w:val="none" w:sz="0" w:space="0" w:color="auto"/>
            <w:bottom w:val="none" w:sz="0" w:space="0" w:color="auto"/>
            <w:right w:val="none" w:sz="0" w:space="0" w:color="auto"/>
          </w:divBdr>
        </w:div>
      </w:divsChild>
    </w:div>
    <w:div w:id="1033002112">
      <w:bodyDiv w:val="1"/>
      <w:marLeft w:val="0"/>
      <w:marRight w:val="0"/>
      <w:marTop w:val="0"/>
      <w:marBottom w:val="0"/>
      <w:divBdr>
        <w:top w:val="none" w:sz="0" w:space="0" w:color="auto"/>
        <w:left w:val="none" w:sz="0" w:space="0" w:color="auto"/>
        <w:bottom w:val="none" w:sz="0" w:space="0" w:color="auto"/>
        <w:right w:val="none" w:sz="0" w:space="0" w:color="auto"/>
      </w:divBdr>
      <w:divsChild>
        <w:div w:id="1756003832">
          <w:marLeft w:val="0"/>
          <w:marRight w:val="0"/>
          <w:marTop w:val="0"/>
          <w:marBottom w:val="0"/>
          <w:divBdr>
            <w:top w:val="none" w:sz="0" w:space="0" w:color="auto"/>
            <w:left w:val="none" w:sz="0" w:space="0" w:color="auto"/>
            <w:bottom w:val="none" w:sz="0" w:space="0" w:color="auto"/>
            <w:right w:val="none" w:sz="0" w:space="0" w:color="auto"/>
          </w:divBdr>
        </w:div>
      </w:divsChild>
    </w:div>
    <w:div w:id="1209293941">
      <w:bodyDiv w:val="1"/>
      <w:marLeft w:val="0"/>
      <w:marRight w:val="0"/>
      <w:marTop w:val="0"/>
      <w:marBottom w:val="0"/>
      <w:divBdr>
        <w:top w:val="none" w:sz="0" w:space="0" w:color="auto"/>
        <w:left w:val="none" w:sz="0" w:space="0" w:color="auto"/>
        <w:bottom w:val="none" w:sz="0" w:space="0" w:color="auto"/>
        <w:right w:val="none" w:sz="0" w:space="0" w:color="auto"/>
      </w:divBdr>
      <w:divsChild>
        <w:div w:id="1272083786">
          <w:marLeft w:val="0"/>
          <w:marRight w:val="0"/>
          <w:marTop w:val="0"/>
          <w:marBottom w:val="0"/>
          <w:divBdr>
            <w:top w:val="none" w:sz="0" w:space="0" w:color="auto"/>
            <w:left w:val="none" w:sz="0" w:space="0" w:color="auto"/>
            <w:bottom w:val="none" w:sz="0" w:space="0" w:color="auto"/>
            <w:right w:val="none" w:sz="0" w:space="0" w:color="auto"/>
          </w:divBdr>
        </w:div>
      </w:divsChild>
    </w:div>
    <w:div w:id="1235512600">
      <w:bodyDiv w:val="1"/>
      <w:marLeft w:val="0"/>
      <w:marRight w:val="0"/>
      <w:marTop w:val="0"/>
      <w:marBottom w:val="0"/>
      <w:divBdr>
        <w:top w:val="none" w:sz="0" w:space="0" w:color="auto"/>
        <w:left w:val="none" w:sz="0" w:space="0" w:color="auto"/>
        <w:bottom w:val="none" w:sz="0" w:space="0" w:color="auto"/>
        <w:right w:val="none" w:sz="0" w:space="0" w:color="auto"/>
      </w:divBdr>
      <w:divsChild>
        <w:div w:id="1271863827">
          <w:marLeft w:val="0"/>
          <w:marRight w:val="0"/>
          <w:marTop w:val="0"/>
          <w:marBottom w:val="0"/>
          <w:divBdr>
            <w:top w:val="none" w:sz="0" w:space="0" w:color="auto"/>
            <w:left w:val="none" w:sz="0" w:space="0" w:color="auto"/>
            <w:bottom w:val="none" w:sz="0" w:space="0" w:color="auto"/>
            <w:right w:val="none" w:sz="0" w:space="0" w:color="auto"/>
          </w:divBdr>
        </w:div>
      </w:divsChild>
    </w:div>
    <w:div w:id="1249117186">
      <w:bodyDiv w:val="1"/>
      <w:marLeft w:val="0"/>
      <w:marRight w:val="0"/>
      <w:marTop w:val="0"/>
      <w:marBottom w:val="0"/>
      <w:divBdr>
        <w:top w:val="none" w:sz="0" w:space="0" w:color="auto"/>
        <w:left w:val="none" w:sz="0" w:space="0" w:color="auto"/>
        <w:bottom w:val="none" w:sz="0" w:space="0" w:color="auto"/>
        <w:right w:val="none" w:sz="0" w:space="0" w:color="auto"/>
      </w:divBdr>
      <w:divsChild>
        <w:div w:id="1356077553">
          <w:marLeft w:val="0"/>
          <w:marRight w:val="0"/>
          <w:marTop w:val="0"/>
          <w:marBottom w:val="0"/>
          <w:divBdr>
            <w:top w:val="none" w:sz="0" w:space="0" w:color="auto"/>
            <w:left w:val="none" w:sz="0" w:space="0" w:color="auto"/>
            <w:bottom w:val="none" w:sz="0" w:space="0" w:color="auto"/>
            <w:right w:val="none" w:sz="0" w:space="0" w:color="auto"/>
          </w:divBdr>
        </w:div>
      </w:divsChild>
    </w:div>
    <w:div w:id="1571422629">
      <w:bodyDiv w:val="1"/>
      <w:marLeft w:val="0"/>
      <w:marRight w:val="0"/>
      <w:marTop w:val="0"/>
      <w:marBottom w:val="0"/>
      <w:divBdr>
        <w:top w:val="none" w:sz="0" w:space="0" w:color="auto"/>
        <w:left w:val="none" w:sz="0" w:space="0" w:color="auto"/>
        <w:bottom w:val="none" w:sz="0" w:space="0" w:color="auto"/>
        <w:right w:val="none" w:sz="0" w:space="0" w:color="auto"/>
      </w:divBdr>
      <w:divsChild>
        <w:div w:id="1733843943">
          <w:marLeft w:val="0"/>
          <w:marRight w:val="0"/>
          <w:marTop w:val="0"/>
          <w:marBottom w:val="0"/>
          <w:divBdr>
            <w:top w:val="none" w:sz="0" w:space="0" w:color="auto"/>
            <w:left w:val="none" w:sz="0" w:space="0" w:color="auto"/>
            <w:bottom w:val="none" w:sz="0" w:space="0" w:color="auto"/>
            <w:right w:val="none" w:sz="0" w:space="0" w:color="auto"/>
          </w:divBdr>
        </w:div>
      </w:divsChild>
    </w:div>
    <w:div w:id="1679966636">
      <w:bodyDiv w:val="1"/>
      <w:marLeft w:val="0"/>
      <w:marRight w:val="0"/>
      <w:marTop w:val="0"/>
      <w:marBottom w:val="0"/>
      <w:divBdr>
        <w:top w:val="none" w:sz="0" w:space="0" w:color="auto"/>
        <w:left w:val="none" w:sz="0" w:space="0" w:color="auto"/>
        <w:bottom w:val="none" w:sz="0" w:space="0" w:color="auto"/>
        <w:right w:val="none" w:sz="0" w:space="0" w:color="auto"/>
      </w:divBdr>
      <w:divsChild>
        <w:div w:id="194655118">
          <w:marLeft w:val="0"/>
          <w:marRight w:val="0"/>
          <w:marTop w:val="0"/>
          <w:marBottom w:val="0"/>
          <w:divBdr>
            <w:top w:val="none" w:sz="0" w:space="0" w:color="auto"/>
            <w:left w:val="none" w:sz="0" w:space="0" w:color="auto"/>
            <w:bottom w:val="none" w:sz="0" w:space="0" w:color="auto"/>
            <w:right w:val="none" w:sz="0" w:space="0" w:color="auto"/>
          </w:divBdr>
        </w:div>
      </w:divsChild>
    </w:div>
    <w:div w:id="1821115618">
      <w:bodyDiv w:val="1"/>
      <w:marLeft w:val="0"/>
      <w:marRight w:val="0"/>
      <w:marTop w:val="0"/>
      <w:marBottom w:val="0"/>
      <w:divBdr>
        <w:top w:val="none" w:sz="0" w:space="0" w:color="auto"/>
        <w:left w:val="none" w:sz="0" w:space="0" w:color="auto"/>
        <w:bottom w:val="none" w:sz="0" w:space="0" w:color="auto"/>
        <w:right w:val="none" w:sz="0" w:space="0" w:color="auto"/>
      </w:divBdr>
      <w:divsChild>
        <w:div w:id="84041621">
          <w:marLeft w:val="0"/>
          <w:marRight w:val="0"/>
          <w:marTop w:val="0"/>
          <w:marBottom w:val="0"/>
          <w:divBdr>
            <w:top w:val="none" w:sz="0" w:space="0" w:color="auto"/>
            <w:left w:val="none" w:sz="0" w:space="0" w:color="auto"/>
            <w:bottom w:val="none" w:sz="0" w:space="0" w:color="auto"/>
            <w:right w:val="none" w:sz="0" w:space="0" w:color="auto"/>
          </w:divBdr>
        </w:div>
      </w:divsChild>
    </w:div>
    <w:div w:id="1895657129">
      <w:bodyDiv w:val="1"/>
      <w:marLeft w:val="0"/>
      <w:marRight w:val="0"/>
      <w:marTop w:val="0"/>
      <w:marBottom w:val="0"/>
      <w:divBdr>
        <w:top w:val="none" w:sz="0" w:space="0" w:color="auto"/>
        <w:left w:val="none" w:sz="0" w:space="0" w:color="auto"/>
        <w:bottom w:val="none" w:sz="0" w:space="0" w:color="auto"/>
        <w:right w:val="none" w:sz="0" w:space="0" w:color="auto"/>
      </w:divBdr>
      <w:divsChild>
        <w:div w:id="116030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urbanmanagement.org.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F5386-3670-45B9-833B-9EAD78CB7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1308</Words>
  <Characters>216</Characters>
  <Application>Microsoft Office Word</Application>
  <DocSecurity>0</DocSecurity>
  <Lines>1</Lines>
  <Paragraphs>3</Paragraphs>
  <ScaleCrop>false</ScaleCrop>
  <Company/>
  <LinksUpToDate>false</LinksUpToDate>
  <CharactersWithSpaces>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會 議 記 錄</dc:title>
  <dc:creator>csd</dc:creator>
  <cp:lastModifiedBy>nom</cp:lastModifiedBy>
  <cp:revision>3</cp:revision>
  <cp:lastPrinted>2011-03-30T09:07:00Z</cp:lastPrinted>
  <dcterms:created xsi:type="dcterms:W3CDTF">2011-04-29T07:53:00Z</dcterms:created>
  <dcterms:modified xsi:type="dcterms:W3CDTF">2015-10-01T22:47:00Z</dcterms:modified>
</cp:coreProperties>
</file>